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77C" w:rsidRPr="0035457C" w:rsidRDefault="00EA18BD">
      <w:pPr>
        <w:pStyle w:val="11"/>
        <w:tabs>
          <w:tab w:val="left" w:pos="720"/>
        </w:tabs>
        <w:rPr>
          <w:rFonts w:cs="Times New Roman"/>
          <w:b/>
          <w:bCs/>
          <w:color w:val="000000"/>
        </w:rPr>
      </w:pPr>
      <w:r>
        <w:rPr>
          <w:rFonts w:hint="eastAsia"/>
          <w:b/>
          <w:bCs/>
          <w:color w:val="000000"/>
        </w:rPr>
        <w:t>110</w:t>
      </w:r>
      <w:bookmarkStart w:id="0" w:name="_GoBack"/>
      <w:bookmarkEnd w:id="0"/>
      <w:r w:rsidR="0016377C">
        <w:rPr>
          <w:rFonts w:hint="eastAsia"/>
          <w:b/>
          <w:bCs/>
          <w:color w:val="000000"/>
        </w:rPr>
        <w:t>學年僑愛國小</w:t>
      </w:r>
      <w:r w:rsidR="0016377C" w:rsidRPr="0035457C">
        <w:rPr>
          <w:rFonts w:hint="eastAsia"/>
          <w:b/>
          <w:bCs/>
          <w:color w:val="000000"/>
        </w:rPr>
        <w:t>社會課程（教學）計畫</w:t>
      </w:r>
      <w:r w:rsidR="0016377C" w:rsidRPr="0035457C">
        <w:rPr>
          <w:rFonts w:cs="Times New Roman"/>
          <w:b/>
          <w:bCs/>
          <w:color w:val="000000"/>
        </w:rPr>
        <w:tab/>
      </w:r>
    </w:p>
    <w:p w:rsidR="0016377C" w:rsidRPr="0035457C" w:rsidRDefault="0016377C">
      <w:pPr>
        <w:snapToGrid w:val="0"/>
        <w:rPr>
          <w:rFonts w:ascii="標楷體" w:eastAsia="標楷體"/>
          <w:color w:val="000000"/>
        </w:rPr>
      </w:pPr>
      <w:r w:rsidRPr="0035457C">
        <w:rPr>
          <w:rFonts w:ascii="標楷體" w:eastAsia="標楷體" w:cs="標楷體" w:hint="eastAsia"/>
          <w:color w:val="000000"/>
        </w:rPr>
        <w:t>壹、依據：</w:t>
      </w:r>
    </w:p>
    <w:p w:rsidR="0016377C" w:rsidRDefault="0016377C" w:rsidP="00B3714A">
      <w:pPr>
        <w:snapToGrid w:val="0"/>
        <w:ind w:left="480"/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 w:cs="標楷體" w:hint="eastAsia"/>
          <w:color w:val="000000"/>
        </w:rPr>
        <w:t>一、教育部國民中小學九年一貫課程綱要。</w:t>
      </w:r>
    </w:p>
    <w:p w:rsidR="0016377C" w:rsidRDefault="0016377C" w:rsidP="00B3714A">
      <w:pPr>
        <w:snapToGrid w:val="0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二、國民中小學九年一貫課程綱要修正實施要點。</w:t>
      </w:r>
    </w:p>
    <w:p w:rsidR="0016377C" w:rsidRDefault="0016377C" w:rsidP="00B3714A">
      <w:pPr>
        <w:snapToGrid w:val="0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三、國民教育階段特殊教育課程綱要總綱。</w:t>
      </w:r>
    </w:p>
    <w:p w:rsidR="0016377C" w:rsidRDefault="0016377C" w:rsidP="00B3714A">
      <w:pPr>
        <w:snapToGrid w:val="0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四、學校願景及學校教育目標。</w:t>
      </w:r>
    </w:p>
    <w:p w:rsidR="0016377C" w:rsidRPr="0035457C" w:rsidRDefault="0016377C">
      <w:pPr>
        <w:snapToGrid w:val="0"/>
        <w:rPr>
          <w:rFonts w:ascii="標楷體" w:eastAsia="標楷體"/>
          <w:color w:val="000000"/>
        </w:rPr>
      </w:pPr>
      <w:r w:rsidRPr="0035457C">
        <w:rPr>
          <w:rFonts w:ascii="標楷體" w:eastAsia="標楷體" w:cs="標楷體" w:hint="eastAsia"/>
          <w:color w:val="000000"/>
        </w:rPr>
        <w:t>貳、課程目標：</w:t>
      </w:r>
    </w:p>
    <w:p w:rsidR="0016377C" w:rsidRPr="0035457C" w:rsidRDefault="0016377C">
      <w:pPr>
        <w:snapToGrid w:val="0"/>
        <w:ind w:firstLine="400"/>
        <w:rPr>
          <w:rFonts w:ascii="標楷體" w:eastAsia="標楷體" w:hAnsi="s?"/>
          <w:color w:val="000000"/>
        </w:rPr>
      </w:pPr>
      <w:r w:rsidRPr="0035457C">
        <w:rPr>
          <w:rFonts w:ascii="標楷體" w:eastAsia="標楷體" w:hAnsi="s?" w:cs="標楷體" w:hint="eastAsia"/>
          <w:color w:val="000000"/>
        </w:rPr>
        <w:t>一、了解本土與他區的環境與人文特徵、差異性及面對的問題。</w:t>
      </w:r>
    </w:p>
    <w:p w:rsidR="0016377C" w:rsidRPr="0035457C" w:rsidRDefault="0016377C">
      <w:pPr>
        <w:snapToGrid w:val="0"/>
        <w:ind w:leftChars="166" w:left="958" w:hanging="560"/>
        <w:rPr>
          <w:rFonts w:ascii="標楷體" w:eastAsia="標楷體" w:hAnsi="s?"/>
          <w:color w:val="000000"/>
        </w:rPr>
      </w:pPr>
      <w:r w:rsidRPr="0035457C">
        <w:rPr>
          <w:rFonts w:ascii="標楷體" w:eastAsia="標楷體" w:hAnsi="s?" w:cs="標楷體" w:hint="eastAsia"/>
          <w:color w:val="000000"/>
        </w:rPr>
        <w:t>二、了解人與社會、文化和生態環境之多元交互關係，以及環境保育和資源開發的重要性。</w:t>
      </w:r>
    </w:p>
    <w:p w:rsidR="0016377C" w:rsidRPr="0035457C" w:rsidRDefault="0016377C">
      <w:pPr>
        <w:snapToGrid w:val="0"/>
        <w:ind w:leftChars="166" w:left="958" w:hanging="560"/>
        <w:rPr>
          <w:rFonts w:ascii="標楷體" w:eastAsia="標楷體" w:hAnsi="s?"/>
          <w:color w:val="000000"/>
        </w:rPr>
      </w:pPr>
      <w:r w:rsidRPr="0035457C">
        <w:rPr>
          <w:rFonts w:ascii="標楷體" w:eastAsia="標楷體" w:hAnsi="s?" w:cs="標楷體" w:hint="eastAsia"/>
          <w:color w:val="000000"/>
        </w:rPr>
        <w:t>三、充實社會科學之基本知識。</w:t>
      </w:r>
    </w:p>
    <w:p w:rsidR="0016377C" w:rsidRPr="0035457C" w:rsidRDefault="0016377C">
      <w:pPr>
        <w:snapToGrid w:val="0"/>
        <w:ind w:leftChars="166" w:left="958" w:hanging="560"/>
        <w:rPr>
          <w:rFonts w:ascii="標楷體" w:eastAsia="標楷體" w:hAnsi="s?"/>
          <w:color w:val="000000"/>
        </w:rPr>
      </w:pPr>
      <w:r w:rsidRPr="0035457C">
        <w:rPr>
          <w:rFonts w:ascii="標楷體" w:eastAsia="標楷體" w:hAnsi="s?" w:cs="標楷體" w:hint="eastAsia"/>
          <w:color w:val="000000"/>
        </w:rPr>
        <w:t>四、培養對本土與國家的認同、關懷及世界觀。</w:t>
      </w:r>
    </w:p>
    <w:p w:rsidR="0016377C" w:rsidRPr="0035457C" w:rsidRDefault="0016377C">
      <w:pPr>
        <w:snapToGrid w:val="0"/>
        <w:ind w:leftChars="166" w:left="958" w:hanging="560"/>
        <w:rPr>
          <w:rFonts w:ascii="標楷體" w:eastAsia="標楷體" w:hAnsi="s?"/>
          <w:color w:val="000000"/>
        </w:rPr>
      </w:pPr>
      <w:r w:rsidRPr="0035457C">
        <w:rPr>
          <w:rFonts w:ascii="標楷體" w:eastAsia="標楷體" w:hAnsi="s?" w:cs="標楷體" w:hint="eastAsia"/>
          <w:color w:val="000000"/>
        </w:rPr>
        <w:t>五、培養民主素質、法治觀念以及負責的態度。</w:t>
      </w:r>
    </w:p>
    <w:p w:rsidR="0016377C" w:rsidRPr="0035457C" w:rsidRDefault="0016377C">
      <w:pPr>
        <w:snapToGrid w:val="0"/>
        <w:ind w:leftChars="166" w:left="958" w:hanging="560"/>
        <w:rPr>
          <w:rFonts w:ascii="標楷體" w:eastAsia="標楷體" w:hAnsi="s?"/>
          <w:color w:val="000000"/>
        </w:rPr>
      </w:pPr>
      <w:r w:rsidRPr="0035457C">
        <w:rPr>
          <w:rFonts w:ascii="標楷體" w:eastAsia="標楷體" w:hAnsi="s?" w:cs="標楷體" w:hint="eastAsia"/>
          <w:color w:val="000000"/>
        </w:rPr>
        <w:t>六、培養了解自我與自我實現之能力，發展積極、自信與開放的態度。</w:t>
      </w:r>
    </w:p>
    <w:p w:rsidR="0016377C" w:rsidRPr="0035457C" w:rsidRDefault="0016377C">
      <w:pPr>
        <w:snapToGrid w:val="0"/>
        <w:ind w:leftChars="166" w:left="958" w:hanging="560"/>
        <w:rPr>
          <w:rFonts w:ascii="標楷體" w:eastAsia="標楷體" w:hAnsi="s?"/>
          <w:color w:val="000000"/>
        </w:rPr>
      </w:pPr>
      <w:r w:rsidRPr="0035457C">
        <w:rPr>
          <w:rFonts w:ascii="標楷體" w:eastAsia="標楷體" w:hAnsi="s?" w:cs="標楷體" w:hint="eastAsia"/>
          <w:color w:val="000000"/>
        </w:rPr>
        <w:t>七、發展批判思考、價值判斷及解決問題的能力。</w:t>
      </w:r>
    </w:p>
    <w:p w:rsidR="0016377C" w:rsidRPr="0035457C" w:rsidRDefault="0016377C">
      <w:pPr>
        <w:snapToGrid w:val="0"/>
        <w:ind w:leftChars="166" w:left="958" w:hanging="560"/>
        <w:rPr>
          <w:rFonts w:ascii="標楷體" w:eastAsia="標楷體" w:hAnsi="s?"/>
          <w:color w:val="000000"/>
        </w:rPr>
      </w:pPr>
      <w:r w:rsidRPr="0035457C">
        <w:rPr>
          <w:rFonts w:ascii="標楷體" w:eastAsia="標楷體" w:hAnsi="s?" w:cs="標楷體" w:hint="eastAsia"/>
          <w:color w:val="000000"/>
        </w:rPr>
        <w:t>八、培養社會參與、做理性決定以及實踐的能力。</w:t>
      </w:r>
    </w:p>
    <w:p w:rsidR="0016377C" w:rsidRPr="0035457C" w:rsidRDefault="0016377C">
      <w:pPr>
        <w:snapToGrid w:val="0"/>
        <w:rPr>
          <w:rFonts w:ascii="標楷體" w:eastAsia="標楷體"/>
          <w:color w:val="000000"/>
        </w:rPr>
      </w:pPr>
      <w:r w:rsidRPr="0035457C">
        <w:rPr>
          <w:rFonts w:ascii="標楷體" w:eastAsia="標楷體" w:cs="標楷體" w:hint="eastAsia"/>
          <w:color w:val="000000"/>
        </w:rPr>
        <w:t>叁、實施原則：</w:t>
      </w:r>
    </w:p>
    <w:p w:rsidR="0016377C" w:rsidRPr="0035457C" w:rsidRDefault="0016377C">
      <w:pPr>
        <w:snapToGrid w:val="0"/>
        <w:ind w:leftChars="166" w:left="958" w:hanging="560"/>
        <w:rPr>
          <w:rFonts w:ascii="標楷體" w:eastAsia="標楷體"/>
          <w:color w:val="000000"/>
        </w:rPr>
      </w:pPr>
      <w:r w:rsidRPr="0035457C">
        <w:rPr>
          <w:rFonts w:ascii="標楷體" w:eastAsia="標楷體" w:cs="標楷體" w:hint="eastAsia"/>
          <w:color w:val="000000"/>
        </w:rPr>
        <w:t>一、要能引導學習者進行實踐、體驗與省思、並能驗證與應用所知的活動。</w:t>
      </w:r>
    </w:p>
    <w:p w:rsidR="0016377C" w:rsidRPr="0035457C" w:rsidRDefault="0016377C">
      <w:pPr>
        <w:snapToGrid w:val="0"/>
        <w:ind w:leftChars="166" w:left="958" w:hanging="560"/>
        <w:rPr>
          <w:rFonts w:ascii="標楷體" w:eastAsia="標楷體"/>
          <w:color w:val="000000"/>
        </w:rPr>
      </w:pPr>
      <w:r w:rsidRPr="0035457C">
        <w:rPr>
          <w:rFonts w:ascii="標楷體" w:eastAsia="標楷體" w:cs="標楷體" w:hint="eastAsia"/>
          <w:color w:val="000000"/>
        </w:rPr>
        <w:t>二、教材設計、教學策略、教學評量，應掌握【實踐體驗、省思個人、擴展經驗、多元尊重的目標】。</w:t>
      </w:r>
    </w:p>
    <w:p w:rsidR="0016377C" w:rsidRPr="0035457C" w:rsidRDefault="0016377C">
      <w:pPr>
        <w:snapToGrid w:val="0"/>
        <w:ind w:leftChars="166" w:left="958" w:hanging="560"/>
        <w:rPr>
          <w:rFonts w:ascii="標楷體" w:eastAsia="標楷體"/>
          <w:color w:val="000000"/>
        </w:rPr>
      </w:pPr>
      <w:r w:rsidRPr="0035457C">
        <w:rPr>
          <w:rFonts w:ascii="標楷體" w:eastAsia="標楷體" w:cs="標楷體" w:hint="eastAsia"/>
          <w:color w:val="000000"/>
        </w:rPr>
        <w:t>三、善用協同教學、教師群，達成領域學習目標。</w:t>
      </w:r>
    </w:p>
    <w:p w:rsidR="0016377C" w:rsidRPr="0035457C" w:rsidRDefault="0016377C">
      <w:pPr>
        <w:snapToGrid w:val="0"/>
        <w:ind w:leftChars="166" w:left="958" w:hanging="560"/>
        <w:rPr>
          <w:rFonts w:ascii="標楷體" w:eastAsia="標楷體"/>
          <w:color w:val="000000"/>
        </w:rPr>
      </w:pPr>
      <w:r w:rsidRPr="0035457C">
        <w:rPr>
          <w:rFonts w:ascii="標楷體" w:eastAsia="標楷體" w:cs="標楷體" w:hint="eastAsia"/>
          <w:color w:val="000000"/>
        </w:rPr>
        <w:t>四、採用多元化的評量方式，適度採納教師觀察、自我評量、</w:t>
      </w:r>
      <w:proofErr w:type="gramStart"/>
      <w:r w:rsidRPr="0035457C">
        <w:rPr>
          <w:rFonts w:ascii="標楷體" w:eastAsia="標楷體" w:cs="標楷體" w:hint="eastAsia"/>
          <w:color w:val="000000"/>
        </w:rPr>
        <w:t>同儕互評</w:t>
      </w:r>
      <w:proofErr w:type="gramEnd"/>
      <w:r w:rsidRPr="0035457C">
        <w:rPr>
          <w:rFonts w:ascii="標楷體" w:eastAsia="標楷體" w:cs="標楷體" w:hint="eastAsia"/>
          <w:color w:val="000000"/>
        </w:rPr>
        <w:t>、紙筆測驗、標準化測驗、實作評量，期望學生朝向全人化的方向發展。</w:t>
      </w:r>
    </w:p>
    <w:p w:rsidR="0016377C" w:rsidRPr="0035457C" w:rsidRDefault="0016377C">
      <w:pPr>
        <w:snapToGrid w:val="0"/>
        <w:ind w:leftChars="166" w:left="958" w:hanging="560"/>
        <w:rPr>
          <w:rFonts w:ascii="標楷體" w:eastAsia="標楷體" w:hAnsi="標楷體"/>
          <w:color w:val="000000"/>
        </w:rPr>
      </w:pPr>
      <w:r w:rsidRPr="0035457C">
        <w:rPr>
          <w:rFonts w:ascii="標楷體" w:eastAsia="標楷體" w:cs="標楷體" w:hint="eastAsia"/>
          <w:b/>
          <w:bCs/>
          <w:color w:val="000000"/>
        </w:rPr>
        <w:t>五、</w:t>
      </w:r>
      <w:r w:rsidRPr="0035457C">
        <w:rPr>
          <w:rFonts w:ascii="標楷體" w:eastAsia="標楷體" w:hAnsi="標楷體" w:cs="標楷體" w:hint="eastAsia"/>
          <w:color w:val="000000"/>
        </w:rPr>
        <w:t>特殊需求學生之能力指標參照各階段基本學力指標，</w:t>
      </w:r>
      <w:proofErr w:type="gramStart"/>
      <w:r w:rsidRPr="0035457C">
        <w:rPr>
          <w:rFonts w:ascii="標楷體" w:eastAsia="標楷體" w:hAnsi="標楷體" w:cs="標楷體" w:hint="eastAsia"/>
          <w:color w:val="000000"/>
        </w:rPr>
        <w:t>採</w:t>
      </w:r>
      <w:proofErr w:type="gramEnd"/>
      <w:r w:rsidRPr="0035457C">
        <w:rPr>
          <w:rFonts w:ascii="標楷體" w:eastAsia="標楷體" w:hAnsi="標楷體" w:cs="標楷體" w:hint="eastAsia"/>
          <w:color w:val="000000"/>
        </w:rPr>
        <w:t>加深、</w:t>
      </w:r>
      <w:proofErr w:type="gramStart"/>
      <w:r w:rsidRPr="0035457C">
        <w:rPr>
          <w:rFonts w:ascii="標楷體" w:eastAsia="標楷體" w:hAnsi="標楷體" w:cs="標楷體" w:hint="eastAsia"/>
          <w:color w:val="000000"/>
        </w:rPr>
        <w:t>加</w:t>
      </w:r>
      <w:proofErr w:type="gramEnd"/>
      <w:r w:rsidRPr="0035457C">
        <w:rPr>
          <w:rFonts w:ascii="標楷體" w:eastAsia="標楷體" w:hAnsi="標楷體" w:cs="標楷體" w:hint="eastAsia"/>
          <w:color w:val="000000"/>
        </w:rPr>
        <w:t>廣、加速、簡化、減量、分解、替代與重整方式進行學習內容的調整。</w:t>
      </w:r>
    </w:p>
    <w:p w:rsidR="0016377C" w:rsidRPr="0035457C" w:rsidRDefault="0016377C">
      <w:pPr>
        <w:snapToGrid w:val="0"/>
        <w:ind w:leftChars="166" w:left="958" w:hanging="560"/>
        <w:rPr>
          <w:rFonts w:ascii="標楷體" w:eastAsia="標楷體"/>
          <w:color w:val="000000"/>
        </w:rPr>
      </w:pPr>
      <w:r w:rsidRPr="0035457C">
        <w:rPr>
          <w:rFonts w:ascii="標楷體" w:eastAsia="標楷體" w:cs="標楷體" w:hint="eastAsia"/>
          <w:color w:val="000000"/>
        </w:rPr>
        <w:t>六、計畫應經課程發展委員會通過始得實施，修正時亦同。</w:t>
      </w:r>
    </w:p>
    <w:p w:rsidR="0016377C" w:rsidRPr="0035457C" w:rsidRDefault="0016377C">
      <w:pPr>
        <w:snapToGrid w:val="0"/>
        <w:rPr>
          <w:rFonts w:ascii="標楷體" w:eastAsia="標楷體"/>
          <w:color w:val="000000"/>
        </w:rPr>
      </w:pPr>
      <w:r w:rsidRPr="0035457C">
        <w:rPr>
          <w:rFonts w:ascii="標楷體" w:eastAsia="標楷體" w:cs="標楷體" w:hint="eastAsia"/>
          <w:color w:val="000000"/>
        </w:rPr>
        <w:t>肆、課程設計：</w:t>
      </w:r>
    </w:p>
    <w:p w:rsidR="0016377C" w:rsidRPr="0035457C" w:rsidRDefault="0016377C">
      <w:pPr>
        <w:snapToGrid w:val="0"/>
        <w:ind w:firstLineChars="225" w:firstLine="540"/>
        <w:rPr>
          <w:rFonts w:ascii="標楷體" w:eastAsia="標楷體"/>
          <w:color w:val="000000"/>
        </w:rPr>
      </w:pPr>
      <w:r w:rsidRPr="0035457C">
        <w:rPr>
          <w:rFonts w:ascii="標楷體" w:eastAsia="標楷體" w:cs="標楷體" w:hint="eastAsia"/>
          <w:color w:val="000000"/>
        </w:rPr>
        <w:t>一、理念：</w:t>
      </w:r>
    </w:p>
    <w:p w:rsidR="0016377C" w:rsidRPr="0035457C" w:rsidRDefault="0016377C">
      <w:pPr>
        <w:snapToGrid w:val="0"/>
        <w:ind w:leftChars="450" w:left="1800" w:hangingChars="300" w:hanging="720"/>
        <w:rPr>
          <w:rFonts w:ascii="標楷體" w:eastAsia="標楷體"/>
          <w:color w:val="000000"/>
        </w:rPr>
      </w:pPr>
      <w:r w:rsidRPr="0035457C">
        <w:rPr>
          <w:rFonts w:ascii="標楷體" w:eastAsia="標楷體" w:cs="標楷體" w:hint="eastAsia"/>
          <w:color w:val="000000"/>
        </w:rPr>
        <w:t>（一）依據課程綱要規範之範圍，考量本土與學區的環境與人文特徵，選擇適合教學內容實施之。</w:t>
      </w:r>
    </w:p>
    <w:p w:rsidR="0016377C" w:rsidRPr="0035457C" w:rsidRDefault="0016377C">
      <w:pPr>
        <w:snapToGrid w:val="0"/>
        <w:ind w:leftChars="450" w:left="1800" w:hangingChars="300" w:hanging="720"/>
        <w:rPr>
          <w:rFonts w:ascii="標楷體" w:eastAsia="標楷體"/>
          <w:color w:val="000000"/>
        </w:rPr>
      </w:pPr>
      <w:r w:rsidRPr="0035457C">
        <w:rPr>
          <w:rFonts w:ascii="標楷體" w:eastAsia="標楷體" w:cs="標楷體" w:hint="eastAsia"/>
          <w:color w:val="000000"/>
        </w:rPr>
        <w:t>（二）協助個人發展潛能、實現自我、適應環境並進而改善環境。</w:t>
      </w:r>
    </w:p>
    <w:p w:rsidR="0016377C" w:rsidRPr="0035457C" w:rsidRDefault="0016377C">
      <w:pPr>
        <w:snapToGrid w:val="0"/>
        <w:ind w:leftChars="450" w:left="1800" w:hangingChars="300" w:hanging="720"/>
        <w:rPr>
          <w:rFonts w:ascii="標楷體" w:eastAsia="標楷體"/>
          <w:color w:val="000000"/>
        </w:rPr>
      </w:pPr>
      <w:r w:rsidRPr="0035457C">
        <w:rPr>
          <w:rFonts w:ascii="標楷體" w:eastAsia="標楷體" w:cs="標楷體" w:hint="eastAsia"/>
          <w:color w:val="000000"/>
        </w:rPr>
        <w:t>（三）社會學習領域是統整自我、人與人、人與環境間互動關係所產生的知識領域。</w:t>
      </w:r>
    </w:p>
    <w:p w:rsidR="0016377C" w:rsidRPr="0035457C" w:rsidRDefault="0016377C">
      <w:pPr>
        <w:snapToGrid w:val="0"/>
        <w:ind w:leftChars="450" w:left="1800" w:hangingChars="300" w:hanging="720"/>
        <w:rPr>
          <w:rFonts w:ascii="標楷體" w:eastAsia="標楷體"/>
          <w:color w:val="000000"/>
        </w:rPr>
      </w:pPr>
      <w:r w:rsidRPr="0035457C">
        <w:rPr>
          <w:rFonts w:ascii="標楷體" w:eastAsia="標楷體" w:cs="標楷體" w:hint="eastAsia"/>
          <w:color w:val="000000"/>
        </w:rPr>
        <w:t>（四）課程設計之主要考量乃在『協助學生之學習』，而不在『便利教師之教學』。教師需透過各種成長方式與進修管道，配合課程精神，改善教學，以協助學生之學習。</w:t>
      </w:r>
    </w:p>
    <w:p w:rsidR="0016377C" w:rsidRPr="0035457C" w:rsidRDefault="0016377C">
      <w:pPr>
        <w:snapToGrid w:val="0"/>
        <w:ind w:firstLineChars="225" w:firstLine="540"/>
        <w:rPr>
          <w:rFonts w:ascii="標楷體"/>
          <w:color w:val="000000"/>
        </w:rPr>
      </w:pPr>
      <w:r w:rsidRPr="0035457C">
        <w:rPr>
          <w:rFonts w:ascii="標楷體" w:eastAsia="標楷體" w:cs="標楷體" w:hint="eastAsia"/>
          <w:color w:val="000000"/>
        </w:rPr>
        <w:t>二、實施內容：</w:t>
      </w:r>
    </w:p>
    <w:p w:rsidR="0016377C" w:rsidRPr="00C63277" w:rsidRDefault="0016377C">
      <w:pPr>
        <w:numPr>
          <w:ilvl w:val="0"/>
          <w:numId w:val="4"/>
        </w:numPr>
        <w:snapToGrid w:val="0"/>
        <w:rPr>
          <w:rFonts w:ascii="標楷體" w:eastAsia="標楷體" w:hAnsi="標楷體"/>
          <w:color w:val="000000"/>
        </w:rPr>
      </w:pPr>
      <w:r w:rsidRPr="00C63277">
        <w:rPr>
          <w:rFonts w:ascii="標楷體" w:eastAsia="標楷體" w:cs="標楷體" w:hint="eastAsia"/>
          <w:color w:val="000000"/>
        </w:rPr>
        <w:t>教材</w:t>
      </w:r>
      <w:r w:rsidRPr="00C63277">
        <w:rPr>
          <w:rFonts w:ascii="標楷體" w:eastAsia="標楷體" w:hAnsi="標楷體" w:cs="標楷體" w:hint="eastAsia"/>
          <w:color w:val="000000"/>
        </w:rPr>
        <w:t>：教育部審定版</w:t>
      </w:r>
      <w:r w:rsidRPr="00C63277">
        <w:rPr>
          <w:rFonts w:ascii="標楷體" w:eastAsia="標楷體" w:hAnsi="標楷體" w:cs="標楷體"/>
          <w:color w:val="000000"/>
        </w:rPr>
        <w:t>--</w:t>
      </w:r>
      <w:r w:rsidRPr="00C63277">
        <w:rPr>
          <w:rFonts w:ascii="標楷體" w:eastAsia="標楷體" w:hAnsi="標楷體" w:cs="標楷體" w:hint="eastAsia"/>
          <w:color w:val="000000"/>
        </w:rPr>
        <w:t>翰林出版</w:t>
      </w:r>
      <w:proofErr w:type="gramStart"/>
      <w:r w:rsidRPr="00C63277">
        <w:rPr>
          <w:rFonts w:ascii="標楷體" w:eastAsia="標楷體" w:hAnsi="標楷體" w:cs="標楷體" w:hint="eastAsia"/>
          <w:color w:val="000000"/>
        </w:rPr>
        <w:t>（</w:t>
      </w:r>
      <w:proofErr w:type="gramEnd"/>
      <w:r w:rsidRPr="00C63277">
        <w:rPr>
          <w:rFonts w:ascii="標楷體" w:eastAsia="標楷體" w:hAnsi="標楷體" w:cs="標楷體" w:hint="eastAsia"/>
          <w:color w:val="000000"/>
        </w:rPr>
        <w:t>三</w:t>
      </w:r>
      <w:r w:rsidRPr="00C63277">
        <w:rPr>
          <w:rFonts w:ascii="標楷體" w:eastAsia="標楷體" w:cs="標楷體" w:hint="eastAsia"/>
          <w:color w:val="000000"/>
        </w:rPr>
        <w:t>、</w:t>
      </w:r>
      <w:r w:rsidRPr="00C63277">
        <w:rPr>
          <w:rFonts w:ascii="標楷體" w:eastAsia="標楷體"/>
          <w:color w:val="000000"/>
        </w:rPr>
        <w:t> </w:t>
      </w:r>
      <w:r w:rsidRPr="00C63277">
        <w:rPr>
          <w:rFonts w:ascii="標楷體" w:eastAsia="標楷體" w:cs="標楷體" w:hint="eastAsia"/>
          <w:color w:val="000000"/>
        </w:rPr>
        <w:t>四年級</w:t>
      </w:r>
      <w:r w:rsidRPr="00C63277">
        <w:rPr>
          <w:rFonts w:ascii="標楷體" w:eastAsia="標楷體" w:hAnsi="標楷體" w:cs="標楷體" w:hint="eastAsia"/>
          <w:color w:val="000000"/>
        </w:rPr>
        <w:t>），康軒（五</w:t>
      </w:r>
      <w:r w:rsidRPr="00C63277">
        <w:rPr>
          <w:rFonts w:ascii="標楷體" w:eastAsia="標楷體" w:cs="標楷體" w:hint="eastAsia"/>
          <w:color w:val="000000"/>
        </w:rPr>
        <w:t>、六</w:t>
      </w:r>
      <w:r w:rsidRPr="00C63277">
        <w:rPr>
          <w:rFonts w:ascii="標楷體" w:eastAsia="標楷體" w:hAnsi="標楷體" w:cs="標楷體" w:hint="eastAsia"/>
          <w:color w:val="000000"/>
        </w:rPr>
        <w:t>年級）。</w:t>
      </w:r>
    </w:p>
    <w:p w:rsidR="0016377C" w:rsidRPr="0035457C" w:rsidRDefault="0016377C">
      <w:pPr>
        <w:numPr>
          <w:ilvl w:val="0"/>
          <w:numId w:val="4"/>
        </w:numPr>
        <w:snapToGrid w:val="0"/>
        <w:rPr>
          <w:rFonts w:ascii="標楷體" w:eastAsia="標楷體" w:hAnsi="標楷體"/>
          <w:color w:val="000000"/>
        </w:rPr>
      </w:pPr>
      <w:r w:rsidRPr="0035457C">
        <w:rPr>
          <w:rFonts w:ascii="標楷體" w:eastAsia="標楷體" w:hAnsi="標楷體" w:cs="標楷體" w:hint="eastAsia"/>
          <w:color w:val="000000"/>
        </w:rPr>
        <w:t>實施時間與節數：</w:t>
      </w:r>
    </w:p>
    <w:p w:rsidR="0016377C" w:rsidRPr="0035457C" w:rsidRDefault="0016377C">
      <w:pPr>
        <w:snapToGrid w:val="0"/>
        <w:ind w:firstLineChars="750" w:firstLine="1800"/>
        <w:rPr>
          <w:rFonts w:eastAsia="標楷體"/>
          <w:color w:val="000000"/>
        </w:rPr>
      </w:pPr>
      <w:r w:rsidRPr="0035457C">
        <w:rPr>
          <w:rFonts w:eastAsia="標楷體"/>
          <w:color w:val="000000"/>
        </w:rPr>
        <w:t>1.</w:t>
      </w:r>
      <w:r w:rsidRPr="0035457C">
        <w:rPr>
          <w:rFonts w:eastAsia="標楷體" w:cs="標楷體" w:hint="eastAsia"/>
          <w:color w:val="000000"/>
        </w:rPr>
        <w:t>本學年度分上下兩學期，計學生學習日數約</w:t>
      </w:r>
      <w:r w:rsidRPr="0035457C">
        <w:rPr>
          <w:rFonts w:eastAsia="標楷體"/>
          <w:color w:val="000000"/>
        </w:rPr>
        <w:t>200</w:t>
      </w:r>
      <w:r w:rsidRPr="0035457C">
        <w:rPr>
          <w:rFonts w:eastAsia="標楷體" w:cs="標楷體" w:hint="eastAsia"/>
          <w:color w:val="000000"/>
        </w:rPr>
        <w:t>天。</w:t>
      </w:r>
    </w:p>
    <w:p w:rsidR="0016377C" w:rsidRPr="0035457C" w:rsidRDefault="0016377C">
      <w:pPr>
        <w:snapToGrid w:val="0"/>
        <w:ind w:firstLineChars="750" w:firstLine="1800"/>
        <w:rPr>
          <w:rFonts w:eastAsia="標楷體" w:hAnsi="標楷體"/>
          <w:color w:val="000000"/>
        </w:rPr>
      </w:pPr>
      <w:r w:rsidRPr="0035457C">
        <w:rPr>
          <w:rFonts w:eastAsia="標楷體" w:hAnsi="標楷體"/>
          <w:color w:val="000000"/>
        </w:rPr>
        <w:t>2.</w:t>
      </w:r>
      <w:r w:rsidRPr="0035457C">
        <w:rPr>
          <w:rFonts w:eastAsia="標楷體" w:hAnsi="標楷體" w:cs="標楷體" w:hint="eastAsia"/>
          <w:color w:val="000000"/>
        </w:rPr>
        <w:t>課表編排：以</w:t>
      </w:r>
      <w:proofErr w:type="gramStart"/>
      <w:r w:rsidRPr="0035457C">
        <w:rPr>
          <w:rFonts w:eastAsia="標楷體" w:hAnsi="標楷體" w:cs="標楷體" w:hint="eastAsia"/>
          <w:color w:val="000000"/>
        </w:rPr>
        <w:t>週</w:t>
      </w:r>
      <w:proofErr w:type="gramEnd"/>
      <w:r w:rsidRPr="0035457C">
        <w:rPr>
          <w:rFonts w:eastAsia="標楷體" w:hAnsi="標楷體" w:cs="標楷體" w:hint="eastAsia"/>
          <w:color w:val="000000"/>
        </w:rPr>
        <w:t>課表領域學習時間排課，排課</w:t>
      </w:r>
      <w:r w:rsidRPr="0035457C">
        <w:rPr>
          <w:rFonts w:eastAsia="標楷體"/>
          <w:color w:val="000000"/>
        </w:rPr>
        <w:t>41</w:t>
      </w:r>
      <w:r w:rsidRPr="0035457C">
        <w:rPr>
          <w:rFonts w:eastAsia="標楷體" w:hAnsi="標楷體" w:cs="標楷體" w:hint="eastAsia"/>
          <w:color w:val="000000"/>
        </w:rPr>
        <w:t>週。三至六年級每週</w:t>
      </w:r>
      <w:r w:rsidRPr="0035457C">
        <w:rPr>
          <w:rFonts w:eastAsia="標楷體"/>
          <w:color w:val="000000"/>
        </w:rPr>
        <w:t>3</w:t>
      </w:r>
      <w:r w:rsidRPr="0035457C">
        <w:rPr>
          <w:rFonts w:eastAsia="標楷體" w:hAnsi="標楷體" w:cs="標楷體" w:hint="eastAsia"/>
          <w:color w:val="000000"/>
        </w:rPr>
        <w:t>節為原</w:t>
      </w:r>
    </w:p>
    <w:p w:rsidR="0016377C" w:rsidRPr="0035457C" w:rsidRDefault="0016377C">
      <w:pPr>
        <w:snapToGrid w:val="0"/>
        <w:ind w:firstLineChars="850" w:firstLine="2040"/>
        <w:rPr>
          <w:rFonts w:eastAsia="標楷體"/>
          <w:color w:val="000000"/>
        </w:rPr>
      </w:pPr>
      <w:r w:rsidRPr="0035457C">
        <w:rPr>
          <w:rFonts w:eastAsia="標楷體" w:hAnsi="標楷體" w:cs="標楷體" w:hint="eastAsia"/>
          <w:color w:val="000000"/>
        </w:rPr>
        <w:t>則。</w:t>
      </w:r>
    </w:p>
    <w:p w:rsidR="0016377C" w:rsidRPr="0035457C" w:rsidRDefault="0016377C">
      <w:pPr>
        <w:snapToGrid w:val="0"/>
        <w:ind w:firstLineChars="750" w:firstLine="1800"/>
        <w:rPr>
          <w:rFonts w:eastAsia="標楷體"/>
          <w:color w:val="000000"/>
        </w:rPr>
      </w:pPr>
      <w:r w:rsidRPr="0035457C">
        <w:rPr>
          <w:rFonts w:eastAsia="標楷體" w:hAnsi="標楷體"/>
          <w:color w:val="000000"/>
        </w:rPr>
        <w:t>3.</w:t>
      </w:r>
      <w:r w:rsidRPr="0035457C">
        <w:rPr>
          <w:rFonts w:eastAsia="標楷體" w:hAnsi="標楷體" w:cs="標楷體" w:hint="eastAsia"/>
          <w:color w:val="000000"/>
        </w:rPr>
        <w:t>節數計算：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"/>
        <w:gridCol w:w="867"/>
        <w:gridCol w:w="645"/>
        <w:gridCol w:w="1079"/>
        <w:gridCol w:w="910"/>
        <w:gridCol w:w="911"/>
        <w:gridCol w:w="911"/>
        <w:gridCol w:w="809"/>
      </w:tblGrid>
      <w:tr w:rsidR="0016377C" w:rsidRPr="0035457C">
        <w:trPr>
          <w:cantSplit/>
          <w:trHeight w:hRule="exact" w:val="454"/>
          <w:jc w:val="center"/>
        </w:trPr>
        <w:tc>
          <w:tcPr>
            <w:tcW w:w="9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7C" w:rsidRPr="0035457C" w:rsidRDefault="0016377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5457C">
              <w:rPr>
                <w:rFonts w:ascii="標楷體" w:eastAsia="標楷體" w:hAnsi="標楷體" w:cs="標楷體" w:hint="eastAsia"/>
                <w:color w:val="000000"/>
              </w:rPr>
              <w:t>年級</w:t>
            </w:r>
          </w:p>
        </w:tc>
        <w:tc>
          <w:tcPr>
            <w:tcW w:w="8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7C" w:rsidRPr="0035457C" w:rsidRDefault="0016377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5457C">
              <w:rPr>
                <w:rFonts w:ascii="標楷體" w:eastAsia="標楷體" w:hAnsi="標楷體" w:cs="標楷體" w:hint="eastAsia"/>
                <w:color w:val="000000"/>
              </w:rPr>
              <w:t>每節授</w:t>
            </w:r>
          </w:p>
          <w:p w:rsidR="0016377C" w:rsidRPr="0035457C" w:rsidRDefault="0016377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5457C">
              <w:rPr>
                <w:rFonts w:ascii="標楷體" w:eastAsia="標楷體" w:hAnsi="標楷體" w:cs="標楷體" w:hint="eastAsia"/>
                <w:color w:val="000000"/>
              </w:rPr>
              <w:t>課時間</w:t>
            </w:r>
          </w:p>
        </w:tc>
        <w:tc>
          <w:tcPr>
            <w:tcW w:w="17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7C" w:rsidRPr="0035457C" w:rsidRDefault="0016377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5457C">
              <w:rPr>
                <w:rFonts w:ascii="標楷體" w:eastAsia="標楷體" w:hAnsi="標楷體" w:cs="標楷體" w:hint="eastAsia"/>
                <w:color w:val="000000"/>
              </w:rPr>
              <w:t>每週授課時間</w:t>
            </w:r>
          </w:p>
        </w:tc>
        <w:tc>
          <w:tcPr>
            <w:tcW w:w="273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7C" w:rsidRPr="0035457C" w:rsidRDefault="0016377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5457C">
              <w:rPr>
                <w:rFonts w:ascii="標楷體" w:eastAsia="標楷體" w:hAnsi="標楷體" w:cs="標楷體" w:hint="eastAsia"/>
                <w:color w:val="000000"/>
              </w:rPr>
              <w:t>全年授課時間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77C" w:rsidRPr="0035457C" w:rsidRDefault="0016377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5457C">
              <w:rPr>
                <w:rFonts w:ascii="標楷體" w:eastAsia="標楷體" w:hAnsi="標楷體" w:cs="標楷體" w:hint="eastAsia"/>
                <w:color w:val="000000"/>
              </w:rPr>
              <w:t>備註</w:t>
            </w:r>
          </w:p>
        </w:tc>
      </w:tr>
      <w:tr w:rsidR="0016377C" w:rsidRPr="0035457C">
        <w:trPr>
          <w:cantSplit/>
          <w:trHeight w:hRule="exact" w:val="454"/>
          <w:jc w:val="center"/>
        </w:trPr>
        <w:tc>
          <w:tcPr>
            <w:tcW w:w="0" w:type="auto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7C" w:rsidRPr="0035457C" w:rsidRDefault="0016377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7C" w:rsidRPr="0035457C" w:rsidRDefault="0016377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7C" w:rsidRPr="0035457C" w:rsidRDefault="0016377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5457C">
              <w:rPr>
                <w:rFonts w:ascii="標楷體" w:eastAsia="標楷體" w:hAnsi="標楷體" w:cs="標楷體" w:hint="eastAsia"/>
                <w:color w:val="000000"/>
              </w:rPr>
              <w:t>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7C" w:rsidRPr="0035457C" w:rsidRDefault="0016377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5457C">
              <w:rPr>
                <w:rFonts w:ascii="標楷體" w:eastAsia="標楷體" w:hAnsi="標楷體" w:cs="標楷體" w:hint="eastAsia"/>
                <w:color w:val="000000"/>
              </w:rPr>
              <w:t>分鐘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7C" w:rsidRPr="0035457C" w:rsidRDefault="0016377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35457C">
              <w:rPr>
                <w:rFonts w:ascii="標楷體" w:eastAsia="標楷體" w:hAnsi="標楷體" w:cs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7C" w:rsidRPr="0035457C" w:rsidRDefault="0016377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5457C">
              <w:rPr>
                <w:rFonts w:ascii="標楷體" w:eastAsia="標楷體" w:hAnsi="標楷體" w:cs="標楷體" w:hint="eastAsia"/>
                <w:color w:val="000000"/>
              </w:rPr>
              <w:t>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7C" w:rsidRPr="0035457C" w:rsidRDefault="0016377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5457C">
              <w:rPr>
                <w:rFonts w:ascii="標楷體" w:eastAsia="標楷體" w:hAnsi="標楷體" w:cs="標楷體" w:hint="eastAsia"/>
                <w:color w:val="000000"/>
              </w:rPr>
              <w:t>分鐘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77C" w:rsidRPr="0035457C" w:rsidRDefault="0016377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6377C" w:rsidRPr="0035457C">
        <w:trPr>
          <w:trHeight w:hRule="exact" w:val="567"/>
          <w:jc w:val="center"/>
        </w:trPr>
        <w:tc>
          <w:tcPr>
            <w:tcW w:w="96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77C" w:rsidRPr="0035457C" w:rsidRDefault="0016377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5457C">
              <w:rPr>
                <w:rFonts w:ascii="標楷體" w:eastAsia="標楷體" w:hAnsi="標楷體" w:cs="標楷體" w:hint="eastAsia"/>
                <w:color w:val="000000"/>
              </w:rPr>
              <w:t>三至六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77C" w:rsidRPr="0035457C" w:rsidRDefault="001637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5457C">
              <w:rPr>
                <w:rFonts w:eastAsia="標楷體"/>
                <w:color w:val="000000"/>
              </w:rPr>
              <w:t>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77C" w:rsidRPr="0035457C" w:rsidRDefault="0016377C">
            <w:pPr>
              <w:pStyle w:val="l14"/>
              <w:snapToGrid w:val="0"/>
              <w:spacing w:line="240" w:lineRule="auto"/>
              <w:rPr>
                <w:rFonts w:eastAsia="標楷體"/>
                <w:color w:val="000000"/>
              </w:rPr>
            </w:pPr>
            <w:r w:rsidRPr="0035457C">
              <w:rPr>
                <w:rFonts w:eastAsia="標楷體"/>
                <w:color w:val="000000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77C" w:rsidRPr="0035457C" w:rsidRDefault="001637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5457C">
              <w:rPr>
                <w:rFonts w:eastAsia="標楷體"/>
                <w:color w:val="000000"/>
              </w:rPr>
              <w:t>120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77C" w:rsidRPr="0035457C" w:rsidRDefault="001637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5457C">
              <w:rPr>
                <w:rFonts w:eastAsia="標楷體"/>
                <w:color w:val="000000"/>
              </w:rPr>
              <w:t>41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77C" w:rsidRPr="0035457C" w:rsidRDefault="0016377C">
            <w:pPr>
              <w:pStyle w:val="l14"/>
              <w:snapToGrid w:val="0"/>
              <w:spacing w:line="240" w:lineRule="auto"/>
              <w:rPr>
                <w:rFonts w:eastAsia="標楷體"/>
                <w:color w:val="000000"/>
              </w:rPr>
            </w:pPr>
            <w:r w:rsidRPr="0035457C">
              <w:rPr>
                <w:rFonts w:eastAsia="標楷體"/>
                <w:color w:val="000000"/>
              </w:rPr>
              <w:t>120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77C" w:rsidRPr="0035457C" w:rsidRDefault="0016377C">
            <w:pPr>
              <w:jc w:val="center"/>
              <w:rPr>
                <w:rFonts w:eastAsia="標楷體"/>
                <w:color w:val="000000"/>
              </w:rPr>
            </w:pPr>
            <w:r w:rsidRPr="0035457C">
              <w:rPr>
                <w:rFonts w:eastAsia="標楷體"/>
                <w:color w:val="000000"/>
              </w:rPr>
              <w:t>4840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6377C" w:rsidRPr="0035457C" w:rsidRDefault="0016377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6377C" w:rsidRPr="0035457C" w:rsidRDefault="0016377C">
      <w:pPr>
        <w:snapToGrid w:val="0"/>
        <w:ind w:leftChars="650" w:left="1800" w:hangingChars="100" w:hanging="240"/>
        <w:rPr>
          <w:rFonts w:ascii="標楷體" w:eastAsia="標楷體" w:hAnsi="標楷體"/>
          <w:color w:val="000000"/>
        </w:rPr>
      </w:pPr>
      <w:r w:rsidRPr="0035457C">
        <w:rPr>
          <w:rFonts w:ascii="標楷體" w:eastAsia="標楷體" w:hAnsi="標楷體" w:cs="標楷體"/>
          <w:color w:val="000000"/>
        </w:rPr>
        <w:lastRenderedPageBreak/>
        <w:t>3.</w:t>
      </w:r>
      <w:r w:rsidRPr="0035457C">
        <w:rPr>
          <w:rFonts w:ascii="標楷體" w:eastAsia="標楷體" w:hAnsi="標楷體" w:cs="標楷體" w:hint="eastAsia"/>
          <w:color w:val="000000"/>
        </w:rPr>
        <w:t>教學方式：</w:t>
      </w:r>
    </w:p>
    <w:p w:rsidR="0016377C" w:rsidRPr="0035457C" w:rsidRDefault="0016377C">
      <w:pPr>
        <w:numPr>
          <w:ilvl w:val="0"/>
          <w:numId w:val="5"/>
        </w:numPr>
        <w:snapToGrid w:val="0"/>
        <w:rPr>
          <w:rFonts w:eastAsia="標楷體" w:hAnsi="標楷體"/>
          <w:color w:val="000000"/>
        </w:rPr>
      </w:pPr>
      <w:proofErr w:type="gramStart"/>
      <w:r w:rsidRPr="0035457C">
        <w:rPr>
          <w:rFonts w:eastAsia="標楷體" w:hAnsi="標楷體" w:cs="標楷體" w:hint="eastAsia"/>
          <w:color w:val="000000"/>
        </w:rPr>
        <w:t>採</w:t>
      </w:r>
      <w:proofErr w:type="gramEnd"/>
      <w:r w:rsidRPr="0035457C">
        <w:rPr>
          <w:rFonts w:eastAsia="標楷體" w:hAnsi="標楷體" w:cs="標楷體" w:hint="eastAsia"/>
          <w:color w:val="000000"/>
        </w:rPr>
        <w:t>班級教學</w:t>
      </w:r>
      <w:proofErr w:type="gramStart"/>
      <w:r w:rsidRPr="0035457C">
        <w:rPr>
          <w:rFonts w:eastAsia="標楷體" w:hAnsi="標楷體" w:cs="標楷體" w:hint="eastAsia"/>
          <w:color w:val="000000"/>
        </w:rPr>
        <w:t>並依任</w:t>
      </w:r>
      <w:proofErr w:type="gramEnd"/>
      <w:r w:rsidRPr="0035457C">
        <w:rPr>
          <w:rFonts w:eastAsia="標楷體" w:hAnsi="標楷體" w:cs="標楷體" w:hint="eastAsia"/>
          <w:color w:val="000000"/>
        </w:rPr>
        <w:t>課教師之教學計畫進行。</w:t>
      </w:r>
    </w:p>
    <w:p w:rsidR="0016377C" w:rsidRPr="0035457C" w:rsidRDefault="0016377C">
      <w:pPr>
        <w:numPr>
          <w:ilvl w:val="0"/>
          <w:numId w:val="5"/>
        </w:numPr>
        <w:snapToGrid w:val="0"/>
        <w:rPr>
          <w:rFonts w:eastAsia="標楷體"/>
          <w:color w:val="000000"/>
        </w:rPr>
      </w:pPr>
      <w:r w:rsidRPr="0035457C">
        <w:rPr>
          <w:rFonts w:eastAsia="標楷體" w:hAnsi="標楷體" w:cs="標楷體" w:hint="eastAsia"/>
          <w:color w:val="000000"/>
        </w:rPr>
        <w:t>配合家長協助、社區環境共同進行。</w:t>
      </w:r>
    </w:p>
    <w:p w:rsidR="0016377C" w:rsidRPr="0035457C" w:rsidRDefault="0016377C">
      <w:pPr>
        <w:numPr>
          <w:ilvl w:val="0"/>
          <w:numId w:val="5"/>
        </w:numPr>
        <w:snapToGrid w:val="0"/>
        <w:rPr>
          <w:rFonts w:eastAsia="標楷體"/>
          <w:color w:val="000000"/>
        </w:rPr>
      </w:pPr>
      <w:r w:rsidRPr="0035457C">
        <w:rPr>
          <w:rFonts w:eastAsia="標楷體" w:hAnsi="標楷體" w:cs="標楷體" w:hint="eastAsia"/>
          <w:color w:val="000000"/>
        </w:rPr>
        <w:t>重視學生個別差異，讓每</w:t>
      </w:r>
      <w:proofErr w:type="gramStart"/>
      <w:r w:rsidRPr="0035457C">
        <w:rPr>
          <w:rFonts w:eastAsia="標楷體" w:hAnsi="標楷體" w:cs="標楷體" w:hint="eastAsia"/>
          <w:color w:val="000000"/>
        </w:rPr>
        <w:t>個</w:t>
      </w:r>
      <w:proofErr w:type="gramEnd"/>
      <w:r w:rsidRPr="0035457C">
        <w:rPr>
          <w:rFonts w:eastAsia="標楷體" w:hAnsi="標楷體" w:cs="標楷體" w:hint="eastAsia"/>
          <w:color w:val="000000"/>
        </w:rPr>
        <w:t>學生都能快樂的學習。</w:t>
      </w:r>
    </w:p>
    <w:p w:rsidR="0016377C" w:rsidRPr="0035457C" w:rsidRDefault="0016377C">
      <w:pPr>
        <w:snapToGrid w:val="0"/>
        <w:ind w:leftChars="650" w:left="1800" w:hangingChars="100" w:hanging="240"/>
        <w:rPr>
          <w:rFonts w:ascii="標楷體" w:eastAsia="標楷體" w:hAnsi="標楷體"/>
          <w:color w:val="000000"/>
        </w:rPr>
      </w:pPr>
      <w:r w:rsidRPr="0035457C">
        <w:rPr>
          <w:rFonts w:ascii="標楷體" w:eastAsia="標楷體" w:hAnsi="標楷體" w:cs="標楷體"/>
          <w:color w:val="000000"/>
        </w:rPr>
        <w:t>4.</w:t>
      </w:r>
      <w:r w:rsidRPr="0035457C">
        <w:rPr>
          <w:rFonts w:ascii="標楷體" w:eastAsia="標楷體" w:hAnsi="標楷體" w:cs="標楷體" w:hint="eastAsia"/>
          <w:color w:val="000000"/>
        </w:rPr>
        <w:t>學生學習：體驗學習、自主學習、合作學習、解決問題學習、善用資源與求助學習。</w:t>
      </w:r>
    </w:p>
    <w:p w:rsidR="0016377C" w:rsidRPr="0035457C" w:rsidRDefault="0016377C">
      <w:pPr>
        <w:snapToGrid w:val="0"/>
        <w:ind w:leftChars="650" w:left="1800" w:hangingChars="100" w:hanging="240"/>
        <w:rPr>
          <w:rFonts w:ascii="標楷體" w:eastAsia="標楷體" w:hAnsi="標楷體"/>
          <w:color w:val="000000"/>
        </w:rPr>
      </w:pPr>
      <w:r w:rsidRPr="0035457C">
        <w:rPr>
          <w:rFonts w:ascii="標楷體" w:eastAsia="標楷體" w:hAnsi="標楷體" w:cs="標楷體"/>
          <w:color w:val="000000"/>
        </w:rPr>
        <w:t>5.</w:t>
      </w:r>
      <w:r w:rsidRPr="0035457C">
        <w:rPr>
          <w:rFonts w:ascii="標楷體" w:eastAsia="標楷體" w:hAnsi="標楷體" w:cs="標楷體" w:hint="eastAsia"/>
          <w:color w:val="000000"/>
        </w:rPr>
        <w:t>教學評量：</w:t>
      </w:r>
    </w:p>
    <w:p w:rsidR="0016377C" w:rsidRPr="0035457C" w:rsidRDefault="0016377C">
      <w:pPr>
        <w:ind w:leftChars="700" w:left="2040" w:hangingChars="150" w:hanging="360"/>
        <w:jc w:val="both"/>
        <w:rPr>
          <w:rFonts w:eastAsia="標楷體"/>
          <w:color w:val="000000"/>
        </w:rPr>
      </w:pPr>
      <w:r w:rsidRPr="0035457C">
        <w:rPr>
          <w:rFonts w:eastAsia="標楷體" w:cs="標楷體" w:hint="eastAsia"/>
          <w:color w:val="000000"/>
        </w:rPr>
        <w:t>（</w:t>
      </w:r>
      <w:r w:rsidRPr="0035457C">
        <w:rPr>
          <w:rFonts w:eastAsia="標楷體"/>
          <w:color w:val="000000"/>
        </w:rPr>
        <w:t>1</w:t>
      </w:r>
      <w:r w:rsidRPr="0035457C">
        <w:rPr>
          <w:rFonts w:eastAsia="標楷體" w:cs="標楷體" w:hint="eastAsia"/>
          <w:color w:val="000000"/>
        </w:rPr>
        <w:t>）</w:t>
      </w:r>
      <w:r w:rsidRPr="0035457C">
        <w:rPr>
          <w:rFonts w:eastAsia="標楷體" w:hAnsi="標楷體" w:cs="標楷體" w:hint="eastAsia"/>
          <w:color w:val="000000"/>
        </w:rPr>
        <w:t>評量方式：本校學生學習評量</w:t>
      </w:r>
      <w:proofErr w:type="gramStart"/>
      <w:r w:rsidRPr="0035457C">
        <w:rPr>
          <w:rFonts w:eastAsia="標楷體" w:hAnsi="標楷體" w:cs="標楷體" w:hint="eastAsia"/>
          <w:color w:val="000000"/>
        </w:rPr>
        <w:t>採</w:t>
      </w:r>
      <w:proofErr w:type="gramEnd"/>
      <w:r w:rsidRPr="0035457C">
        <w:rPr>
          <w:rFonts w:eastAsia="標楷體" w:hAnsi="標楷體" w:cs="標楷體" w:hint="eastAsia"/>
          <w:color w:val="000000"/>
        </w:rPr>
        <w:t>多元評量。如：習作與學習單、卷宗評量、紙筆評量、主題活動參與（表演、實作等）、學習精神與態度等。</w:t>
      </w:r>
    </w:p>
    <w:p w:rsidR="0016377C" w:rsidRPr="0035457C" w:rsidRDefault="0016377C">
      <w:pPr>
        <w:ind w:leftChars="700" w:left="1980" w:hangingChars="125" w:hanging="300"/>
        <w:jc w:val="both"/>
        <w:rPr>
          <w:rFonts w:eastAsia="標楷體" w:hAnsi="標楷體"/>
          <w:color w:val="000000"/>
        </w:rPr>
      </w:pPr>
      <w:r w:rsidRPr="0035457C">
        <w:rPr>
          <w:rFonts w:eastAsia="標楷體" w:cs="標楷體" w:hint="eastAsia"/>
          <w:color w:val="000000"/>
        </w:rPr>
        <w:t>（</w:t>
      </w:r>
      <w:r w:rsidRPr="0035457C">
        <w:rPr>
          <w:rFonts w:eastAsia="標楷體"/>
          <w:color w:val="000000"/>
        </w:rPr>
        <w:t>2</w:t>
      </w:r>
      <w:r w:rsidRPr="0035457C">
        <w:rPr>
          <w:rFonts w:eastAsia="標楷體" w:cs="標楷體" w:hint="eastAsia"/>
          <w:color w:val="000000"/>
        </w:rPr>
        <w:t>）</w:t>
      </w:r>
      <w:r w:rsidRPr="0035457C">
        <w:rPr>
          <w:rFonts w:eastAsia="標楷體" w:hAnsi="標楷體" w:cs="標楷體" w:hint="eastAsia"/>
          <w:color w:val="000000"/>
        </w:rPr>
        <w:t>評量時機：教學前－安置性評量；教學歷程－形成性、診斷性評量；教學後－總結性評量。</w:t>
      </w:r>
    </w:p>
    <w:p w:rsidR="0016377C" w:rsidRDefault="0016377C">
      <w:pPr>
        <w:ind w:leftChars="700" w:left="1980" w:hangingChars="125" w:hanging="300"/>
        <w:jc w:val="both"/>
        <w:rPr>
          <w:rFonts w:eastAsia="標楷體"/>
          <w:color w:val="000000"/>
        </w:rPr>
      </w:pPr>
    </w:p>
    <w:p w:rsidR="0016377C" w:rsidRPr="00C63277" w:rsidRDefault="0016377C" w:rsidP="00DE7091">
      <w:pPr>
        <w:spacing w:line="240" w:lineRule="atLeast"/>
        <w:ind w:leftChars="50" w:left="240" w:hangingChars="50" w:hanging="120"/>
        <w:rPr>
          <w:rFonts w:ascii="標楷體" w:eastAsia="標楷體" w:hAnsi="標楷體"/>
          <w:color w:val="000000"/>
        </w:rPr>
      </w:pPr>
      <w:r w:rsidRPr="00C63277">
        <w:rPr>
          <w:rFonts w:eastAsia="標楷體" w:cs="標楷體" w:hint="eastAsia"/>
          <w:color w:val="000000"/>
        </w:rPr>
        <w:t>陸、桃園市僑愛國民小學</w:t>
      </w:r>
      <w:r w:rsidRPr="00C63277">
        <w:rPr>
          <w:rFonts w:eastAsia="標楷體"/>
          <w:color w:val="000000"/>
        </w:rPr>
        <w:t>10</w:t>
      </w:r>
      <w:r w:rsidR="00296C93">
        <w:rPr>
          <w:rFonts w:eastAsia="標楷體" w:hint="eastAsia"/>
          <w:color w:val="000000"/>
        </w:rPr>
        <w:t>8</w:t>
      </w:r>
      <w:r w:rsidRPr="00C63277">
        <w:rPr>
          <w:rFonts w:eastAsia="標楷體" w:cs="標楷體" w:hint="eastAsia"/>
          <w:color w:val="000000"/>
        </w:rPr>
        <w:t>學年度特色課程規劃</w:t>
      </w:r>
    </w:p>
    <w:tbl>
      <w:tblPr>
        <w:tblW w:w="99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08"/>
        <w:gridCol w:w="1230"/>
        <w:gridCol w:w="3330"/>
        <w:gridCol w:w="1080"/>
        <w:gridCol w:w="720"/>
        <w:gridCol w:w="600"/>
        <w:gridCol w:w="740"/>
        <w:gridCol w:w="1540"/>
      </w:tblGrid>
      <w:tr w:rsidR="0016377C" w:rsidRPr="00C63277">
        <w:trPr>
          <w:trHeight w:hRule="exact" w:val="577"/>
          <w:jc w:val="center"/>
        </w:trPr>
        <w:tc>
          <w:tcPr>
            <w:tcW w:w="193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7C" w:rsidRPr="00C63277" w:rsidRDefault="001637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63277">
              <w:rPr>
                <w:rFonts w:ascii="標楷體" w:eastAsia="標楷體" w:hAnsi="標楷體" w:cs="標楷體" w:hint="eastAsia"/>
                <w:color w:val="000000"/>
              </w:rPr>
              <w:t>教學主題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7C" w:rsidRPr="00C63277" w:rsidRDefault="0016377C">
            <w:pPr>
              <w:jc w:val="both"/>
              <w:rPr>
                <w:rFonts w:eastAsia="標楷體"/>
                <w:color w:val="000000"/>
              </w:rPr>
            </w:pPr>
            <w:proofErr w:type="gramStart"/>
            <w:r w:rsidRPr="00C63277">
              <w:rPr>
                <w:rFonts w:eastAsia="標楷體" w:cs="標楷體" w:hint="eastAsia"/>
                <w:color w:val="000000"/>
              </w:rPr>
              <w:t>僑愛探源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7C" w:rsidRPr="00C63277" w:rsidRDefault="0016377C">
            <w:pPr>
              <w:pStyle w:val="a3"/>
              <w:overflowPunct/>
              <w:adjustRightInd/>
              <w:rPr>
                <w:rFonts w:ascii="標楷體"/>
                <w:color w:val="000000"/>
              </w:rPr>
            </w:pPr>
            <w:r w:rsidRPr="00C63277">
              <w:rPr>
                <w:rFonts w:ascii="標楷體" w:hAnsi="標楷體" w:cs="標楷體" w:hint="eastAsia"/>
                <w:color w:val="000000"/>
              </w:rPr>
              <w:t>配合領域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77C" w:rsidRPr="00C63277" w:rsidRDefault="0016377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63277">
              <w:rPr>
                <w:rFonts w:ascii="標楷體" w:eastAsia="標楷體" w:hAnsi="標楷體" w:cs="標楷體" w:hint="eastAsia"/>
                <w:color w:val="000000"/>
              </w:rPr>
              <w:t>社會領域</w:t>
            </w:r>
          </w:p>
        </w:tc>
      </w:tr>
      <w:tr w:rsidR="0016377C" w:rsidRPr="00C63277">
        <w:trPr>
          <w:trHeight w:hRule="exact" w:val="688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7C" w:rsidRPr="00C63277" w:rsidRDefault="001637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63277">
              <w:rPr>
                <w:rFonts w:ascii="標楷體" w:eastAsia="標楷體" w:hAnsi="標楷體" w:cs="標楷體" w:hint="eastAsia"/>
                <w:color w:val="000000"/>
              </w:rPr>
              <w:t>教材來源</w:t>
            </w:r>
          </w:p>
        </w:tc>
        <w:tc>
          <w:tcPr>
            <w:tcW w:w="8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77C" w:rsidRPr="00C63277" w:rsidRDefault="0016377C" w:rsidP="007114C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63277">
              <w:rPr>
                <w:rFonts w:ascii="標楷體" w:eastAsia="標楷體" w:hAnsi="標楷體" w:cs="標楷體" w:hint="eastAsia"/>
                <w:color w:val="000000"/>
              </w:rPr>
              <w:t>□自編</w:t>
            </w:r>
            <w:r w:rsidRPr="00C63277"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 w:rsidRPr="00C63277">
              <w:rPr>
                <w:rFonts w:ascii="MS Mincho" w:eastAsia="MS Mincho" w:hAnsi="MS Mincho" w:cs="MS Mincho" w:hint="eastAsia"/>
                <w:color w:val="000000"/>
                <w:bdr w:val="single" w:sz="4" w:space="0" w:color="auto" w:frame="1"/>
              </w:rPr>
              <w:t>✓</w:t>
            </w:r>
            <w:r w:rsidRPr="00C63277">
              <w:rPr>
                <w:rFonts w:ascii="標楷體" w:eastAsia="標楷體" w:hAnsi="標楷體" w:cs="標楷體" w:hint="eastAsia"/>
                <w:color w:val="000000"/>
              </w:rPr>
              <w:t>選編自（翰林版</w:t>
            </w:r>
            <w:r w:rsidRPr="00C63277">
              <w:rPr>
                <w:rFonts w:eastAsia="標楷體" w:hAnsi="標楷體" w:cs="標楷體" w:hint="eastAsia"/>
                <w:color w:val="000000"/>
              </w:rPr>
              <w:t>、</w:t>
            </w:r>
            <w:r w:rsidRPr="00C63277">
              <w:rPr>
                <w:rFonts w:ascii="標楷體" w:eastAsia="標楷體" w:hAnsi="標楷體" w:cs="標楷體" w:hint="eastAsia"/>
                <w:color w:val="000000"/>
              </w:rPr>
              <w:t>康軒</w:t>
            </w:r>
            <w:r w:rsidRPr="00C63277">
              <w:rPr>
                <w:rFonts w:eastAsia="標楷體" w:hAnsi="標楷體" w:cs="標楷體" w:hint="eastAsia"/>
                <w:color w:val="000000"/>
              </w:rPr>
              <w:t>版</w:t>
            </w:r>
            <w:r w:rsidRPr="00C63277">
              <w:rPr>
                <w:rFonts w:ascii="標楷體" w:eastAsia="標楷體" w:hAnsi="標楷體" w:cs="標楷體" w:hint="eastAsia"/>
                <w:color w:val="000000"/>
              </w:rPr>
              <w:t>）</w:t>
            </w:r>
            <w:r w:rsidRPr="00C63277"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 w:rsidRPr="00C63277">
              <w:rPr>
                <w:rFonts w:ascii="標楷體" w:eastAsia="標楷體" w:hAnsi="標楷體" w:cs="標楷體" w:hint="eastAsia"/>
                <w:color w:val="000000"/>
              </w:rPr>
              <w:t>□改編自（</w:t>
            </w:r>
            <w:r w:rsidRPr="00C63277">
              <w:rPr>
                <w:rFonts w:ascii="標楷體" w:eastAsia="標楷體" w:hAnsi="標楷體" w:cs="標楷體"/>
                <w:color w:val="000000"/>
              </w:rPr>
              <w:t xml:space="preserve">          </w:t>
            </w:r>
            <w:r w:rsidRPr="00C63277">
              <w:rPr>
                <w:rFonts w:ascii="標楷體" w:eastAsia="標楷體" w:hAnsi="標楷體" w:cs="標楷體" w:hint="eastAsia"/>
                <w:color w:val="000000"/>
              </w:rPr>
              <w:t>）</w:t>
            </w:r>
          </w:p>
        </w:tc>
      </w:tr>
      <w:tr w:rsidR="0016377C" w:rsidRPr="00C63277">
        <w:trPr>
          <w:trHeight w:hRule="exact" w:val="851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7C" w:rsidRPr="00C63277" w:rsidRDefault="001637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63277">
              <w:rPr>
                <w:rFonts w:ascii="標楷體" w:eastAsia="標楷體" w:hAnsi="標楷體" w:cs="標楷體" w:hint="eastAsia"/>
                <w:color w:val="000000"/>
              </w:rPr>
              <w:t>理念及目的</w:t>
            </w:r>
          </w:p>
        </w:tc>
        <w:tc>
          <w:tcPr>
            <w:tcW w:w="8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77C" w:rsidRPr="00C63277" w:rsidRDefault="0016377C">
            <w:pPr>
              <w:jc w:val="both"/>
              <w:rPr>
                <w:rFonts w:eastAsia="標楷體"/>
                <w:color w:val="000000"/>
              </w:rPr>
            </w:pPr>
            <w:r w:rsidRPr="00C63277">
              <w:rPr>
                <w:rFonts w:ascii="標楷體" w:eastAsia="標楷體" w:hAnsi="標楷體" w:cs="標楷體" w:hint="eastAsia"/>
                <w:color w:val="000000"/>
              </w:rPr>
              <w:t>讓學生認識了解僑愛的過去現在</w:t>
            </w:r>
            <w:r w:rsidRPr="00C63277">
              <w:rPr>
                <w:rFonts w:ascii="標楷體" w:eastAsia="標楷體" w:hAnsi="標楷體" w:cs="標楷體"/>
                <w:color w:val="000000"/>
              </w:rPr>
              <w:t>,</w:t>
            </w:r>
            <w:r w:rsidRPr="00C63277">
              <w:rPr>
                <w:rFonts w:ascii="標楷體" w:eastAsia="標楷體" w:hAnsi="標楷體" w:cs="標楷體" w:hint="eastAsia"/>
                <w:color w:val="000000"/>
              </w:rPr>
              <w:t>經由多方面的探索，對學習成長的僑愛有更進一步的了解與關懷。</w:t>
            </w:r>
          </w:p>
        </w:tc>
      </w:tr>
      <w:tr w:rsidR="0016377C" w:rsidRPr="00C63277">
        <w:trPr>
          <w:trHeight w:hRule="exact" w:val="851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377C" w:rsidRPr="00C63277" w:rsidRDefault="001637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63277">
              <w:rPr>
                <w:rFonts w:ascii="標楷體" w:eastAsia="標楷體" w:hAnsi="標楷體" w:cs="標楷體" w:hint="eastAsia"/>
                <w:color w:val="000000"/>
              </w:rPr>
              <w:t>計畫概要</w:t>
            </w:r>
          </w:p>
        </w:tc>
        <w:tc>
          <w:tcPr>
            <w:tcW w:w="801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6377C" w:rsidRPr="00C63277" w:rsidRDefault="0016377C">
            <w:pPr>
              <w:jc w:val="both"/>
              <w:rPr>
                <w:rFonts w:eastAsia="標楷體"/>
                <w:color w:val="000000"/>
              </w:rPr>
            </w:pPr>
            <w:r w:rsidRPr="00C63277">
              <w:rPr>
                <w:rFonts w:eastAsia="標楷體" w:cs="標楷體" w:hint="eastAsia"/>
                <w:color w:val="000000"/>
              </w:rPr>
              <w:t>配合各學年現有的教材內</w:t>
            </w:r>
            <w:r w:rsidRPr="00C63277">
              <w:rPr>
                <w:rFonts w:ascii="標楷體" w:eastAsia="標楷體" w:hAnsi="標楷體" w:cs="標楷體" w:hint="eastAsia"/>
                <w:color w:val="000000"/>
              </w:rPr>
              <w:t>容，</w:t>
            </w:r>
            <w:r w:rsidRPr="00C63277">
              <w:rPr>
                <w:rFonts w:eastAsia="標楷體" w:cs="標楷體" w:hint="eastAsia"/>
                <w:color w:val="000000"/>
              </w:rPr>
              <w:t>將</w:t>
            </w:r>
            <w:proofErr w:type="gramStart"/>
            <w:r w:rsidRPr="00C63277">
              <w:rPr>
                <w:rFonts w:eastAsia="標楷體" w:cs="標楷體" w:hint="eastAsia"/>
                <w:color w:val="000000"/>
              </w:rPr>
              <w:t>僑愛探源</w:t>
            </w:r>
            <w:proofErr w:type="gramEnd"/>
            <w:r w:rsidRPr="00C63277">
              <w:rPr>
                <w:rFonts w:eastAsia="標楷體" w:cs="標楷體" w:hint="eastAsia"/>
                <w:color w:val="000000"/>
              </w:rPr>
              <w:t>的課程融入教材</w:t>
            </w:r>
            <w:r w:rsidRPr="00C63277">
              <w:rPr>
                <w:rFonts w:ascii="標楷體" w:eastAsia="標楷體" w:hAnsi="標楷體" w:cs="標楷體" w:hint="eastAsia"/>
                <w:color w:val="000000"/>
              </w:rPr>
              <w:t>內。</w:t>
            </w:r>
          </w:p>
        </w:tc>
      </w:tr>
      <w:tr w:rsidR="0016377C" w:rsidRPr="00C63277">
        <w:trPr>
          <w:trHeight w:hRule="exact" w:val="851"/>
          <w:jc w:val="center"/>
        </w:trPr>
        <w:tc>
          <w:tcPr>
            <w:tcW w:w="70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6377C" w:rsidRPr="00C63277" w:rsidRDefault="0016377C">
            <w:pPr>
              <w:snapToGrid w:val="0"/>
              <w:ind w:firstLineChars="100" w:firstLine="16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3277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項目</w:t>
            </w:r>
          </w:p>
          <w:p w:rsidR="0016377C" w:rsidRPr="00C63277" w:rsidRDefault="0016377C">
            <w:pPr>
              <w:snapToGrid w:val="0"/>
              <w:ind w:firstLineChars="100" w:firstLine="40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:rsidR="0016377C" w:rsidRPr="00C63277" w:rsidRDefault="0016377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:rsidR="0016377C" w:rsidRPr="00C63277" w:rsidRDefault="0016377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:rsidR="0016377C" w:rsidRPr="00C63277" w:rsidRDefault="0016377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:rsidR="0016377C" w:rsidRPr="00C63277" w:rsidRDefault="0016377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:rsidR="0016377C" w:rsidRPr="00C63277" w:rsidRDefault="0016377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:rsidR="0016377C" w:rsidRPr="00C63277" w:rsidRDefault="0016377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:rsidR="0016377C" w:rsidRPr="00C63277" w:rsidRDefault="0016377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3277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年級</w:t>
            </w:r>
          </w:p>
        </w:tc>
        <w:tc>
          <w:tcPr>
            <w:tcW w:w="56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7C" w:rsidRPr="00C63277" w:rsidRDefault="001637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327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</w:t>
            </w:r>
            <w:r w:rsidRPr="00C6327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 w:rsidRPr="00C6327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習</w:t>
            </w:r>
            <w:r w:rsidRPr="00C6327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 w:rsidRPr="00C6327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目</w:t>
            </w:r>
            <w:r w:rsidRPr="00C6327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 w:rsidRPr="00C6327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標</w:t>
            </w:r>
          </w:p>
        </w:tc>
        <w:tc>
          <w:tcPr>
            <w:tcW w:w="13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7C" w:rsidRPr="00C63277" w:rsidRDefault="001637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63277">
              <w:rPr>
                <w:rFonts w:ascii="標楷體" w:eastAsia="標楷體" w:hAnsi="標楷體" w:cs="標楷體" w:hint="eastAsia"/>
                <w:color w:val="000000"/>
              </w:rPr>
              <w:t>相對應</w:t>
            </w:r>
          </w:p>
          <w:p w:rsidR="0016377C" w:rsidRPr="00C63277" w:rsidRDefault="001637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63277">
              <w:rPr>
                <w:rFonts w:ascii="標楷體" w:eastAsia="標楷體" w:hAnsi="標楷體" w:cs="標楷體" w:hint="eastAsia"/>
                <w:color w:val="000000"/>
              </w:rPr>
              <w:t>能力指標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7C" w:rsidRPr="00C63277" w:rsidRDefault="001637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63277">
              <w:rPr>
                <w:rFonts w:ascii="標楷體" w:eastAsia="標楷體" w:hAnsi="標楷體" w:cs="標楷體" w:hint="eastAsia"/>
                <w:color w:val="000000"/>
              </w:rPr>
              <w:t>節數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77C" w:rsidRPr="00C63277" w:rsidRDefault="001637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63277">
              <w:rPr>
                <w:rFonts w:ascii="標楷體" w:eastAsia="標楷體" w:hAnsi="標楷體" w:cs="標楷體" w:hint="eastAsia"/>
                <w:color w:val="000000"/>
              </w:rPr>
              <w:t>評量方法</w:t>
            </w:r>
          </w:p>
        </w:tc>
      </w:tr>
      <w:tr w:rsidR="0016377C" w:rsidRPr="00C63277">
        <w:trPr>
          <w:trHeight w:hRule="exact" w:val="1531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7C" w:rsidRPr="00C63277" w:rsidRDefault="001637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63277"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</w:tc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7C" w:rsidRPr="00C63277" w:rsidRDefault="0016377C">
            <w:pPr>
              <w:numPr>
                <w:ilvl w:val="0"/>
                <w:numId w:val="2"/>
              </w:numPr>
              <w:tabs>
                <w:tab w:val="num" w:pos="480"/>
              </w:tabs>
              <w:jc w:val="both"/>
              <w:rPr>
                <w:rFonts w:eastAsia="標楷體"/>
                <w:color w:val="000000"/>
              </w:rPr>
            </w:pPr>
            <w:r w:rsidRPr="00C63277">
              <w:rPr>
                <w:rFonts w:eastAsia="標楷體" w:hAnsi="標楷體" w:cs="標楷體" w:hint="eastAsia"/>
                <w:color w:val="000000"/>
              </w:rPr>
              <w:t>了解僑愛現今原住民的族群人口和職業。</w:t>
            </w:r>
          </w:p>
          <w:p w:rsidR="0016377C" w:rsidRPr="00C63277" w:rsidRDefault="0016377C">
            <w:pPr>
              <w:jc w:val="both"/>
              <w:rPr>
                <w:rFonts w:eastAsia="標楷體"/>
                <w:color w:val="000000"/>
              </w:rPr>
            </w:pPr>
            <w:r w:rsidRPr="00C63277">
              <w:rPr>
                <w:rFonts w:eastAsia="標楷體" w:hAnsi="標楷體"/>
                <w:color w:val="000000"/>
              </w:rPr>
              <w:t xml:space="preserve">2.  </w:t>
            </w:r>
            <w:r w:rsidRPr="00C63277">
              <w:rPr>
                <w:rFonts w:eastAsia="標楷體" w:hAnsi="標楷體" w:cs="標楷體" w:hint="eastAsia"/>
                <w:color w:val="000000"/>
              </w:rPr>
              <w:t>追溯僑愛原住民的生活變遷。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7C" w:rsidRPr="00C63277" w:rsidRDefault="0016377C">
            <w:pPr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date">
              <w:smartTagPr>
                <w:attr w:name="Month" w:val="3"/>
                <w:attr w:name="Day" w:val="7"/>
                <w:attr w:name="Year" w:val="2003"/>
              </w:smartTagPr>
              <w:smartTag w:uri="urn:schemas-microsoft-com:office:smarttags" w:element="chsdate">
                <w:smartTagPr>
                  <w:attr w:name="Year" w:val="2003"/>
                  <w:attr w:name="Month" w:val="3"/>
                  <w:attr w:name="Day" w:val="7"/>
                  <w:attr w:name="IsLunarDate" w:val="False"/>
                  <w:attr w:name="IsROCDate" w:val="False"/>
                </w:smartTagPr>
                <w:r w:rsidRPr="00C63277">
                  <w:rPr>
                    <w:rFonts w:eastAsia="標楷體"/>
                    <w:color w:val="000000"/>
                  </w:rPr>
                  <w:t>3-3-7</w:t>
                </w:r>
              </w:smartTag>
            </w:smartTag>
          </w:p>
          <w:p w:rsidR="0016377C" w:rsidRPr="00C63277" w:rsidRDefault="0016377C">
            <w:pPr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date">
              <w:smartTagPr>
                <w:attr w:name="Month" w:val="3"/>
                <w:attr w:name="Day" w:val="4"/>
                <w:attr w:name="Year" w:val="2001"/>
              </w:smartTagPr>
              <w:smartTag w:uri="urn:schemas-microsoft-com:office:smarttags" w:element="chsdate">
                <w:smartTagPr>
                  <w:attr w:name="Year" w:val="2001"/>
                  <w:attr w:name="Month" w:val="3"/>
                  <w:attr w:name="Day" w:val="4"/>
                  <w:attr w:name="IsLunarDate" w:val="False"/>
                  <w:attr w:name="IsROCDate" w:val="False"/>
                </w:smartTagPr>
                <w:r w:rsidRPr="00C63277">
                  <w:rPr>
                    <w:rFonts w:eastAsia="標楷體"/>
                    <w:color w:val="000000"/>
                  </w:rPr>
                  <w:t>1-3-4</w:t>
                </w:r>
              </w:smartTag>
            </w:smartTag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7C" w:rsidRPr="00C63277" w:rsidRDefault="0016377C">
            <w:pPr>
              <w:jc w:val="center"/>
              <w:rPr>
                <w:rFonts w:eastAsia="標楷體"/>
                <w:color w:val="000000"/>
              </w:rPr>
            </w:pPr>
            <w:r w:rsidRPr="00C63277">
              <w:rPr>
                <w:rFonts w:eastAsia="標楷體"/>
                <w:color w:val="000000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77C" w:rsidRPr="00D84404" w:rsidRDefault="0016377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440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能正確說出僑愛現今原住民的族群</w:t>
            </w:r>
          </w:p>
        </w:tc>
      </w:tr>
      <w:tr w:rsidR="0016377C" w:rsidRPr="00C63277">
        <w:trPr>
          <w:trHeight w:hRule="exact" w:val="1531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7C" w:rsidRPr="00C63277" w:rsidRDefault="001637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63277"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</w:tc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7C" w:rsidRPr="00C63277" w:rsidRDefault="0016377C">
            <w:pPr>
              <w:numPr>
                <w:ilvl w:val="0"/>
                <w:numId w:val="3"/>
              </w:numPr>
              <w:tabs>
                <w:tab w:val="num" w:pos="1020"/>
              </w:tabs>
              <w:jc w:val="both"/>
              <w:rPr>
                <w:rFonts w:eastAsia="標楷體"/>
                <w:color w:val="000000"/>
              </w:rPr>
            </w:pPr>
            <w:r w:rsidRPr="00C63277">
              <w:rPr>
                <w:rFonts w:eastAsia="標楷體" w:hAnsi="標楷體" w:cs="標楷體" w:hint="eastAsia"/>
                <w:color w:val="000000"/>
              </w:rPr>
              <w:t>僑愛對外的交通網和鄰近鄉鎮。</w:t>
            </w:r>
          </w:p>
          <w:p w:rsidR="0016377C" w:rsidRPr="00C63277" w:rsidRDefault="0016377C">
            <w:pPr>
              <w:numPr>
                <w:ilvl w:val="0"/>
                <w:numId w:val="3"/>
              </w:numPr>
              <w:tabs>
                <w:tab w:val="num" w:pos="1020"/>
              </w:tabs>
              <w:jc w:val="both"/>
              <w:rPr>
                <w:rFonts w:eastAsia="標楷體"/>
                <w:color w:val="000000"/>
              </w:rPr>
            </w:pPr>
            <w:r w:rsidRPr="00C63277">
              <w:rPr>
                <w:rFonts w:eastAsia="標楷體" w:hAnsi="標楷體" w:cs="標楷體" w:hint="eastAsia"/>
                <w:color w:val="000000"/>
              </w:rPr>
              <w:t>僑愛的城鄉關係。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7C" w:rsidRPr="00C63277" w:rsidRDefault="0016377C">
            <w:pPr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date">
              <w:smartTagPr>
                <w:attr w:name="Month" w:val="3"/>
                <w:attr w:name="Day" w:val="7"/>
                <w:attr w:name="Year" w:val="2001"/>
              </w:smartTagPr>
              <w:smartTag w:uri="urn:schemas-microsoft-com:office:smarttags" w:element="chsdate">
                <w:smartTagPr>
                  <w:attr w:name="Year" w:val="2001"/>
                  <w:attr w:name="Month" w:val="3"/>
                  <w:attr w:name="Day" w:val="7"/>
                  <w:attr w:name="IsLunarDate" w:val="False"/>
                  <w:attr w:name="IsROCDate" w:val="False"/>
                </w:smartTagPr>
                <w:r w:rsidRPr="00C63277">
                  <w:rPr>
                    <w:rFonts w:eastAsia="標楷體"/>
                    <w:color w:val="000000"/>
                  </w:rPr>
                  <w:t>1-3-7</w:t>
                </w:r>
              </w:smartTag>
            </w:smartTag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7C" w:rsidRPr="00C63277" w:rsidRDefault="0016377C">
            <w:pPr>
              <w:jc w:val="center"/>
              <w:rPr>
                <w:rFonts w:eastAsia="標楷體"/>
                <w:color w:val="000000"/>
              </w:rPr>
            </w:pPr>
            <w:r w:rsidRPr="00C63277">
              <w:rPr>
                <w:rFonts w:eastAsia="標楷體"/>
                <w:color w:val="000000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77C" w:rsidRPr="00D84404" w:rsidRDefault="0016377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440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能正確說出僑愛的城鄉關係</w:t>
            </w:r>
          </w:p>
        </w:tc>
      </w:tr>
      <w:tr w:rsidR="0016377C" w:rsidRPr="00C63277" w:rsidTr="00D84404">
        <w:trPr>
          <w:trHeight w:hRule="exact" w:val="1533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7C" w:rsidRPr="00C63277" w:rsidRDefault="001637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63277"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</w:tc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7C" w:rsidRPr="00C63277" w:rsidRDefault="0016377C">
            <w:pPr>
              <w:tabs>
                <w:tab w:val="num" w:pos="480"/>
              </w:tabs>
              <w:jc w:val="both"/>
              <w:rPr>
                <w:rFonts w:eastAsia="標楷體"/>
                <w:color w:val="000000"/>
              </w:rPr>
            </w:pPr>
          </w:p>
          <w:p w:rsidR="0016377C" w:rsidRPr="00C63277" w:rsidRDefault="0016377C">
            <w:pPr>
              <w:jc w:val="both"/>
              <w:rPr>
                <w:rFonts w:eastAsia="標楷體"/>
                <w:color w:val="000000"/>
              </w:rPr>
            </w:pPr>
            <w:r w:rsidRPr="00C63277">
              <w:rPr>
                <w:rFonts w:eastAsia="標楷體"/>
                <w:color w:val="000000"/>
              </w:rPr>
              <w:t xml:space="preserve">1.  </w:t>
            </w:r>
            <w:r w:rsidRPr="00C63277">
              <w:rPr>
                <w:rFonts w:eastAsia="標楷體" w:hAnsi="標楷體" w:cs="標楷體" w:hint="eastAsia"/>
                <w:color w:val="000000"/>
              </w:rPr>
              <w:t>認識僑愛學區現今居住的族群有哪些</w:t>
            </w:r>
            <w:r w:rsidRPr="00C63277">
              <w:rPr>
                <w:rFonts w:eastAsia="標楷體"/>
                <w:color w:val="000000"/>
              </w:rPr>
              <w:t>?</w:t>
            </w:r>
          </w:p>
          <w:p w:rsidR="0016377C" w:rsidRPr="00C63277" w:rsidRDefault="0016377C">
            <w:pPr>
              <w:tabs>
                <w:tab w:val="num" w:pos="480"/>
              </w:tabs>
              <w:jc w:val="both"/>
              <w:rPr>
                <w:rFonts w:eastAsia="標楷體"/>
                <w:color w:val="000000"/>
              </w:rPr>
            </w:pPr>
            <w:r w:rsidRPr="00C63277">
              <w:rPr>
                <w:rFonts w:eastAsia="標楷體"/>
                <w:color w:val="000000"/>
              </w:rPr>
              <w:t xml:space="preserve">2.  </w:t>
            </w:r>
            <w:r w:rsidRPr="00C63277">
              <w:rPr>
                <w:rFonts w:eastAsia="標楷體" w:hAnsi="標楷體" w:cs="標楷體" w:hint="eastAsia"/>
                <w:color w:val="000000"/>
              </w:rPr>
              <w:t>各族群在語言和生活上各有的特色。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7C" w:rsidRPr="00C63277" w:rsidRDefault="0016377C">
            <w:pPr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date">
              <w:smartTagPr>
                <w:attr w:name="Month" w:val="2"/>
                <w:attr w:name="Day" w:val="2"/>
                <w:attr w:name="Year" w:val="2009"/>
              </w:smartTagPr>
              <w:smartTag w:uri="urn:schemas-microsoft-com:office:smarttags" w:element="chsdate">
                <w:smartTagPr>
                  <w:attr w:name="Year" w:val="2009"/>
                  <w:attr w:name="Month" w:val="2"/>
                  <w:attr w:name="Day" w:val="2"/>
                  <w:attr w:name="IsLunarDate" w:val="False"/>
                  <w:attr w:name="IsROCDate" w:val="False"/>
                </w:smartTagPr>
                <w:r w:rsidRPr="00C63277">
                  <w:rPr>
                    <w:rFonts w:eastAsia="標楷體"/>
                    <w:color w:val="000000"/>
                  </w:rPr>
                  <w:t>9-2-2</w:t>
                </w:r>
              </w:smartTag>
            </w:smartTag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7C" w:rsidRPr="00C63277" w:rsidRDefault="0016377C">
            <w:pPr>
              <w:jc w:val="center"/>
              <w:rPr>
                <w:rFonts w:eastAsia="標楷體"/>
                <w:color w:val="000000"/>
              </w:rPr>
            </w:pPr>
            <w:r w:rsidRPr="00C63277">
              <w:rPr>
                <w:rFonts w:eastAsia="標楷體"/>
                <w:color w:val="000000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77C" w:rsidRPr="00D84404" w:rsidRDefault="0016377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440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能正確說出僑愛學區現今居住的族群語言和生活上各有的特色</w:t>
            </w:r>
          </w:p>
        </w:tc>
      </w:tr>
      <w:tr w:rsidR="0016377C" w:rsidRPr="00C63277" w:rsidTr="00D84404">
        <w:trPr>
          <w:trHeight w:hRule="exact" w:val="1613"/>
          <w:jc w:val="center"/>
        </w:trPr>
        <w:tc>
          <w:tcPr>
            <w:tcW w:w="70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77C" w:rsidRPr="00C63277" w:rsidRDefault="001637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63277"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</w:tc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77C" w:rsidRPr="00C63277" w:rsidRDefault="0016377C">
            <w:pPr>
              <w:tabs>
                <w:tab w:val="num" w:pos="480"/>
              </w:tabs>
              <w:jc w:val="both"/>
              <w:rPr>
                <w:rFonts w:eastAsia="標楷體"/>
                <w:color w:val="000000"/>
              </w:rPr>
            </w:pPr>
            <w:r w:rsidRPr="00C63277">
              <w:rPr>
                <w:rFonts w:eastAsia="標楷體"/>
                <w:color w:val="000000"/>
              </w:rPr>
              <w:t>1.</w:t>
            </w:r>
            <w:r w:rsidRPr="00C63277">
              <w:rPr>
                <w:rFonts w:eastAsia="標楷體" w:cs="標楷體" w:hint="eastAsia"/>
                <w:color w:val="000000"/>
              </w:rPr>
              <w:t>了解僑愛的過往</w:t>
            </w:r>
          </w:p>
          <w:p w:rsidR="0016377C" w:rsidRPr="00C63277" w:rsidRDefault="0016377C">
            <w:pPr>
              <w:tabs>
                <w:tab w:val="num" w:pos="480"/>
              </w:tabs>
              <w:jc w:val="both"/>
              <w:rPr>
                <w:rFonts w:eastAsia="標楷體"/>
                <w:color w:val="000000"/>
              </w:rPr>
            </w:pPr>
            <w:r w:rsidRPr="00C63277">
              <w:rPr>
                <w:rFonts w:eastAsia="標楷體"/>
                <w:color w:val="000000"/>
              </w:rPr>
              <w:t>2.</w:t>
            </w:r>
            <w:r w:rsidRPr="00C63277">
              <w:rPr>
                <w:rFonts w:eastAsia="標楷體" w:cs="標楷體" w:hint="eastAsia"/>
                <w:color w:val="000000"/>
              </w:rPr>
              <w:t>僑愛今昔的比較</w:t>
            </w:r>
          </w:p>
          <w:p w:rsidR="0016377C" w:rsidRPr="00C63277" w:rsidRDefault="0016377C">
            <w:pPr>
              <w:tabs>
                <w:tab w:val="num" w:pos="480"/>
              </w:tabs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77C" w:rsidRPr="00C63277" w:rsidRDefault="0016377C">
            <w:pPr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date">
              <w:smartTagPr>
                <w:attr w:name="Month" w:val="2"/>
                <w:attr w:name="Day" w:val="5"/>
                <w:attr w:name="Year" w:val="2001"/>
              </w:smartTagPr>
              <w:smartTag w:uri="urn:schemas-microsoft-com:office:smarttags" w:element="chsdate">
                <w:smartTagPr>
                  <w:attr w:name="Year" w:val="2001"/>
                  <w:attr w:name="Month" w:val="2"/>
                  <w:attr w:name="Day" w:val="5"/>
                  <w:attr w:name="IsLunarDate" w:val="False"/>
                  <w:attr w:name="IsROCDate" w:val="False"/>
                </w:smartTagPr>
                <w:r w:rsidRPr="00C63277">
                  <w:rPr>
                    <w:rFonts w:eastAsia="標楷體"/>
                    <w:color w:val="000000"/>
                  </w:rPr>
                  <w:t>1-2-5</w:t>
                </w:r>
              </w:smartTag>
            </w:smartTag>
          </w:p>
          <w:p w:rsidR="0016377C" w:rsidRPr="00C63277" w:rsidRDefault="0016377C">
            <w:pPr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date">
              <w:smartTagPr>
                <w:attr w:name="Month" w:val="2"/>
                <w:attr w:name="Day" w:val="1"/>
                <w:attr w:name="Year" w:val="2002"/>
              </w:smartTagPr>
              <w:smartTag w:uri="urn:schemas-microsoft-com:office:smarttags" w:element="chsdate">
                <w:smartTagPr>
                  <w:attr w:name="Year" w:val="2002"/>
                  <w:attr w:name="Month" w:val="2"/>
                  <w:attr w:name="Day" w:val="1"/>
                  <w:attr w:name="IsLunarDate" w:val="False"/>
                  <w:attr w:name="IsROCDate" w:val="False"/>
                </w:smartTagPr>
                <w:r w:rsidRPr="00C63277">
                  <w:rPr>
                    <w:rFonts w:eastAsia="標楷體"/>
                    <w:color w:val="000000"/>
                  </w:rPr>
                  <w:t>2-2-1</w:t>
                </w:r>
              </w:smartTag>
            </w:smartTag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77C" w:rsidRPr="00C63277" w:rsidRDefault="0016377C">
            <w:pPr>
              <w:jc w:val="center"/>
              <w:rPr>
                <w:rFonts w:eastAsia="標楷體"/>
                <w:color w:val="000000"/>
              </w:rPr>
            </w:pPr>
            <w:r w:rsidRPr="00C63277">
              <w:rPr>
                <w:rFonts w:eastAsia="標楷體"/>
                <w:color w:val="000000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6377C" w:rsidRPr="00D84404" w:rsidRDefault="0016377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440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能正確說出僑愛今昔</w:t>
            </w:r>
          </w:p>
        </w:tc>
      </w:tr>
    </w:tbl>
    <w:p w:rsidR="0016377C" w:rsidRPr="00DD13D1" w:rsidRDefault="0016377C" w:rsidP="00DE7091">
      <w:pPr>
        <w:rPr>
          <w:color w:val="FF0000"/>
        </w:rPr>
      </w:pPr>
    </w:p>
    <w:sectPr w:rsidR="0016377C" w:rsidRPr="00DD13D1" w:rsidSect="0095671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F1D" w:rsidRDefault="009A0F1D">
      <w:r>
        <w:separator/>
      </w:r>
    </w:p>
  </w:endnote>
  <w:endnote w:type="continuationSeparator" w:id="0">
    <w:p w:rsidR="009A0F1D" w:rsidRDefault="009A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F1D" w:rsidRDefault="009A0F1D">
      <w:r>
        <w:separator/>
      </w:r>
    </w:p>
  </w:footnote>
  <w:footnote w:type="continuationSeparator" w:id="0">
    <w:p w:rsidR="009A0F1D" w:rsidRDefault="009A0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14D4E"/>
    <w:multiLevelType w:val="hybridMultilevel"/>
    <w:tmpl w:val="145C7B7C"/>
    <w:lvl w:ilvl="0" w:tplc="52FE3CC8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1" w15:restartNumberingAfterBreak="0">
    <w:nsid w:val="18EC3E20"/>
    <w:multiLevelType w:val="multilevel"/>
    <w:tmpl w:val="1C22CE0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2AD5B7C"/>
    <w:multiLevelType w:val="hybridMultilevel"/>
    <w:tmpl w:val="BEE847D0"/>
    <w:lvl w:ilvl="0" w:tplc="3FA8727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FA43587"/>
    <w:multiLevelType w:val="hybridMultilevel"/>
    <w:tmpl w:val="A4504178"/>
    <w:lvl w:ilvl="0" w:tplc="4E906A6A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eastAsia"/>
      </w:rPr>
    </w:lvl>
    <w:lvl w:ilvl="1" w:tplc="1B8632D0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 w:hint="eastAsia"/>
      </w:rPr>
    </w:lvl>
    <w:lvl w:ilvl="2" w:tplc="22CC5340">
      <w:start w:val="1"/>
      <w:numFmt w:val="decimal"/>
      <w:lvlText w:val="（%3）"/>
      <w:lvlJc w:val="left"/>
      <w:pPr>
        <w:tabs>
          <w:tab w:val="num" w:pos="2760"/>
        </w:tabs>
        <w:ind w:left="2760" w:hanging="720"/>
      </w:pPr>
      <w:rPr>
        <w:rFonts w:ascii="標楷體" w:eastAsia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4" w15:restartNumberingAfterBreak="0">
    <w:nsid w:val="416C137D"/>
    <w:multiLevelType w:val="multilevel"/>
    <w:tmpl w:val="62FCC938"/>
    <w:lvl w:ilvl="0">
      <w:start w:val="1"/>
      <w:numFmt w:val="ideographLegalTraditional"/>
      <w:suff w:val="nothing"/>
      <w:lvlText w:val="%1、"/>
      <w:lvlJc w:val="left"/>
      <w:pPr>
        <w:ind w:left="720"/>
      </w:pPr>
      <w:rPr>
        <w:rFonts w:eastAsia="新細明體" w:cs="Times New Roman" w:hint="eastAsia"/>
        <w:b/>
        <w:bCs/>
        <w:i w:val="0"/>
        <w:iCs w:val="0"/>
        <w:sz w:val="24"/>
        <w:szCs w:val="24"/>
      </w:rPr>
    </w:lvl>
    <w:lvl w:ilvl="1">
      <w:start w:val="1"/>
      <w:numFmt w:val="taiwaneseCountingThousand"/>
      <w:suff w:val="nothing"/>
      <w:lvlText w:val="%2、"/>
      <w:lvlJc w:val="left"/>
      <w:rPr>
        <w:rFonts w:eastAsia="新細明體" w:cs="Times New Roman" w:hint="eastAsia"/>
        <w:b/>
        <w:bCs/>
        <w:i w:val="0"/>
        <w:iCs w:val="0"/>
        <w:sz w:val="24"/>
        <w:szCs w:val="24"/>
      </w:rPr>
    </w:lvl>
    <w:lvl w:ilvl="2">
      <w:start w:val="1"/>
      <w:numFmt w:val="taiwaneseCountingThousand"/>
      <w:suff w:val="nothing"/>
      <w:lvlText w:val="（%3）、"/>
      <w:lvlJc w:val="left"/>
      <w:rPr>
        <w:rFonts w:eastAsia="新細明體" w:cs="Times New Roman" w:hint="eastAsia"/>
        <w:b/>
        <w:bCs/>
        <w:i w:val="0"/>
        <w:iCs w:val="0"/>
        <w:sz w:val="24"/>
        <w:szCs w:val="24"/>
      </w:rPr>
    </w:lvl>
    <w:lvl w:ilvl="3">
      <w:start w:val="1"/>
      <w:numFmt w:val="decimal"/>
      <w:pStyle w:val="4"/>
      <w:suff w:val="nothing"/>
      <w:lvlText w:val="%4、"/>
      <w:lvlJc w:val="left"/>
      <w:rPr>
        <w:rFonts w:eastAsia="新細明體" w:cs="Times New Roman" w:hint="eastAsia"/>
        <w:b w:val="0"/>
        <w:bCs w:val="0"/>
        <w:i w:val="0"/>
        <w:iCs w:val="0"/>
        <w:sz w:val="24"/>
        <w:szCs w:val="24"/>
      </w:rPr>
    </w:lvl>
    <w:lvl w:ilvl="4">
      <w:start w:val="1"/>
      <w:numFmt w:val="none"/>
      <w:suff w:val="nothing"/>
      <w:lvlText w:val=""/>
      <w:lvlJc w:val="left"/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5" w15:restartNumberingAfterBreak="0">
    <w:nsid w:val="58921B95"/>
    <w:multiLevelType w:val="hybridMultilevel"/>
    <w:tmpl w:val="1C22CE06"/>
    <w:lvl w:ilvl="0" w:tplc="A73653F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33F0CA7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5D2D4832"/>
    <w:multiLevelType w:val="hybridMultilevel"/>
    <w:tmpl w:val="B74C654A"/>
    <w:lvl w:ilvl="0" w:tplc="78502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4530CC9"/>
    <w:multiLevelType w:val="hybridMultilevel"/>
    <w:tmpl w:val="721E8A8C"/>
    <w:lvl w:ilvl="0" w:tplc="0AA22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324"/>
    <w:rsid w:val="00005E5E"/>
    <w:rsid w:val="0016377C"/>
    <w:rsid w:val="00240AB9"/>
    <w:rsid w:val="00257F0B"/>
    <w:rsid w:val="0027089D"/>
    <w:rsid w:val="00296C93"/>
    <w:rsid w:val="002D059B"/>
    <w:rsid w:val="002F6AA0"/>
    <w:rsid w:val="00317357"/>
    <w:rsid w:val="0035457C"/>
    <w:rsid w:val="00364C5C"/>
    <w:rsid w:val="003659BD"/>
    <w:rsid w:val="004340CB"/>
    <w:rsid w:val="006506D9"/>
    <w:rsid w:val="00652473"/>
    <w:rsid w:val="007114CE"/>
    <w:rsid w:val="00826324"/>
    <w:rsid w:val="008A6CF9"/>
    <w:rsid w:val="008D409A"/>
    <w:rsid w:val="00956710"/>
    <w:rsid w:val="009A0F1D"/>
    <w:rsid w:val="00B3714A"/>
    <w:rsid w:val="00C36386"/>
    <w:rsid w:val="00C63277"/>
    <w:rsid w:val="00C85BA0"/>
    <w:rsid w:val="00D37DCC"/>
    <w:rsid w:val="00D84404"/>
    <w:rsid w:val="00DD13D1"/>
    <w:rsid w:val="00DE7091"/>
    <w:rsid w:val="00EA18BD"/>
    <w:rsid w:val="00E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4DCA513C"/>
  <w15:docId w15:val="{8CF0B63B-D87D-434C-9374-A2DC9017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71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671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956710"/>
    <w:pPr>
      <w:keepNext/>
      <w:numPr>
        <w:ilvl w:val="3"/>
        <w:numId w:val="1"/>
      </w:numPr>
      <w:kinsoku w:val="0"/>
      <w:spacing w:before="100" w:beforeAutospacing="1" w:after="100" w:afterAutospacing="1" w:line="360" w:lineRule="auto"/>
      <w:outlineLvl w:val="3"/>
    </w:pPr>
    <w:rPr>
      <w:rFonts w:ascii="Cambria" w:hAnsi="Cambr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364C5C"/>
    <w:rPr>
      <w:rFonts w:ascii="Cambria" w:eastAsia="新細明體" w:hAnsi="Cambria"/>
      <w:b/>
      <w:kern w:val="52"/>
      <w:sz w:val="52"/>
    </w:rPr>
  </w:style>
  <w:style w:type="character" w:customStyle="1" w:styleId="40">
    <w:name w:val="標題 4 字元"/>
    <w:link w:val="4"/>
    <w:uiPriority w:val="99"/>
    <w:semiHidden/>
    <w:locked/>
    <w:rsid w:val="00364C5C"/>
    <w:rPr>
      <w:rFonts w:ascii="Cambria" w:eastAsia="新細明體" w:hAnsi="Cambria"/>
      <w:sz w:val="36"/>
    </w:rPr>
  </w:style>
  <w:style w:type="paragraph" w:customStyle="1" w:styleId="11">
    <w:name w:val="樣式1"/>
    <w:basedOn w:val="1"/>
    <w:uiPriority w:val="99"/>
    <w:rsid w:val="00956710"/>
    <w:rPr>
      <w:rFonts w:ascii="標楷體" w:eastAsia="標楷體" w:hAnsi="標楷體" w:cs="標楷體"/>
      <w:b w:val="0"/>
      <w:bCs w:val="0"/>
      <w:sz w:val="36"/>
      <w:szCs w:val="36"/>
    </w:rPr>
  </w:style>
  <w:style w:type="paragraph" w:customStyle="1" w:styleId="12">
    <w:name w:val="1"/>
    <w:basedOn w:val="a"/>
    <w:uiPriority w:val="99"/>
    <w:rsid w:val="00956710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l14">
    <w:name w:val="l14"/>
    <w:basedOn w:val="a"/>
    <w:uiPriority w:val="99"/>
    <w:rsid w:val="00956710"/>
    <w:pPr>
      <w:spacing w:line="320" w:lineRule="exact"/>
      <w:jc w:val="center"/>
    </w:pPr>
    <w:rPr>
      <w:rFonts w:eastAsia="細明體"/>
    </w:rPr>
  </w:style>
  <w:style w:type="paragraph" w:customStyle="1" w:styleId="a3">
    <w:name w:val="(圖片)單行"/>
    <w:basedOn w:val="a"/>
    <w:uiPriority w:val="99"/>
    <w:rsid w:val="00956710"/>
    <w:pPr>
      <w:overflowPunct w:val="0"/>
      <w:adjustRightInd w:val="0"/>
      <w:jc w:val="center"/>
    </w:pPr>
    <w:rPr>
      <w:rFonts w:eastAsia="標楷體"/>
    </w:rPr>
  </w:style>
  <w:style w:type="character" w:styleId="a4">
    <w:name w:val="Strong"/>
    <w:uiPriority w:val="99"/>
    <w:qFormat/>
    <w:rsid w:val="00956710"/>
    <w:rPr>
      <w:rFonts w:cs="Times New Roman"/>
      <w:b/>
    </w:rPr>
  </w:style>
  <w:style w:type="paragraph" w:styleId="a5">
    <w:name w:val="header"/>
    <w:basedOn w:val="a"/>
    <w:link w:val="13"/>
    <w:uiPriority w:val="99"/>
    <w:semiHidden/>
    <w:rsid w:val="0095671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3">
    <w:name w:val="頁首 字元1"/>
    <w:link w:val="a5"/>
    <w:uiPriority w:val="99"/>
    <w:semiHidden/>
    <w:locked/>
    <w:rsid w:val="00364C5C"/>
    <w:rPr>
      <w:sz w:val="20"/>
    </w:rPr>
  </w:style>
  <w:style w:type="character" w:customStyle="1" w:styleId="a6">
    <w:name w:val="頁首 字元"/>
    <w:uiPriority w:val="99"/>
    <w:semiHidden/>
    <w:rsid w:val="00956710"/>
    <w:rPr>
      <w:kern w:val="2"/>
    </w:rPr>
  </w:style>
  <w:style w:type="paragraph" w:styleId="a7">
    <w:name w:val="footer"/>
    <w:basedOn w:val="a"/>
    <w:link w:val="14"/>
    <w:uiPriority w:val="99"/>
    <w:semiHidden/>
    <w:rsid w:val="0095671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4">
    <w:name w:val="頁尾 字元1"/>
    <w:link w:val="a7"/>
    <w:uiPriority w:val="99"/>
    <w:semiHidden/>
    <w:locked/>
    <w:rsid w:val="00364C5C"/>
    <w:rPr>
      <w:sz w:val="20"/>
    </w:rPr>
  </w:style>
  <w:style w:type="character" w:customStyle="1" w:styleId="a8">
    <w:name w:val="頁尾 字元"/>
    <w:uiPriority w:val="99"/>
    <w:semiHidden/>
    <w:rsid w:val="0095671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83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3-1國語文課程（教學）計畫</dc:title>
  <dc:subject/>
  <dc:creator>CHT</dc:creator>
  <cp:keywords/>
  <dc:description/>
  <cp:lastModifiedBy>user</cp:lastModifiedBy>
  <cp:revision>13</cp:revision>
  <cp:lastPrinted>2018-10-13T07:44:00Z</cp:lastPrinted>
  <dcterms:created xsi:type="dcterms:W3CDTF">2015-06-20T12:42:00Z</dcterms:created>
  <dcterms:modified xsi:type="dcterms:W3CDTF">2022-08-26T03:51:00Z</dcterms:modified>
</cp:coreProperties>
</file>